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505" w:type="dxa"/>
        <w:tblInd w:w="108" w:type="dxa"/>
        <w:tblLook w:val="0000" w:firstRow="0" w:lastRow="0" w:firstColumn="0" w:lastColumn="0" w:noHBand="0" w:noVBand="0"/>
      </w:tblPr>
      <w:tblGrid>
        <w:gridCol w:w="5387"/>
        <w:gridCol w:w="3118"/>
      </w:tblGrid>
      <w:tr w:rsidR="00D14E5E" w:rsidRPr="00F602AF" w:rsidTr="00C74998">
        <w:tc>
          <w:tcPr>
            <w:tcW w:w="5387" w:type="dxa"/>
          </w:tcPr>
          <w:p w:rsidR="00D14E5E" w:rsidRPr="00F602AF" w:rsidRDefault="00D14E5E" w:rsidP="00D14E5E">
            <w:pPr>
              <w:overflowPunct w:val="0"/>
              <w:autoSpaceDE w:val="0"/>
              <w:autoSpaceDN w:val="0"/>
              <w:adjustRightInd w:val="0"/>
              <w:spacing w:after="0" w:line="240" w:lineRule="auto"/>
              <w:rPr>
                <w:rFonts w:ascii="Arial" w:eastAsia="Calibri" w:hAnsi="Arial" w:cs="Arial"/>
                <w:sz w:val="20"/>
                <w:szCs w:val="20"/>
              </w:rPr>
            </w:pPr>
            <w:r w:rsidRPr="00F602AF">
              <w:rPr>
                <w:rFonts w:ascii="Arial" w:eastAsia="Calibri" w:hAnsi="Arial" w:cs="Arial"/>
                <w:sz w:val="20"/>
                <w:szCs w:val="20"/>
              </w:rPr>
              <w:t>ΔΗΜΟΣ ΛΑΜΙΕΩΝ</w:t>
            </w:r>
          </w:p>
          <w:p w:rsidR="00D14E5E" w:rsidRPr="00F602AF" w:rsidRDefault="00D14E5E" w:rsidP="00D14E5E">
            <w:pPr>
              <w:overflowPunct w:val="0"/>
              <w:autoSpaceDE w:val="0"/>
              <w:autoSpaceDN w:val="0"/>
              <w:adjustRightInd w:val="0"/>
              <w:spacing w:after="0" w:line="240" w:lineRule="auto"/>
              <w:rPr>
                <w:rFonts w:ascii="Arial" w:eastAsia="Calibri" w:hAnsi="Arial" w:cs="Arial"/>
                <w:sz w:val="20"/>
                <w:szCs w:val="20"/>
              </w:rPr>
            </w:pPr>
            <w:r w:rsidRPr="00F602AF">
              <w:rPr>
                <w:rFonts w:ascii="Arial" w:eastAsia="Calibri" w:hAnsi="Arial" w:cs="Arial"/>
                <w:sz w:val="20"/>
                <w:szCs w:val="20"/>
              </w:rPr>
              <w:t>Δ/ΝΣΗ ΥΠΟΔΟΜΩΝ &amp; ΤΕΧΝΙΚΩΝ ΕΡΓΩΝ</w:t>
            </w:r>
          </w:p>
          <w:p w:rsidR="00D14E5E" w:rsidRPr="00F602AF" w:rsidRDefault="00D14E5E" w:rsidP="00D14E5E">
            <w:pPr>
              <w:overflowPunct w:val="0"/>
              <w:autoSpaceDE w:val="0"/>
              <w:autoSpaceDN w:val="0"/>
              <w:adjustRightInd w:val="0"/>
              <w:spacing w:after="0" w:line="240" w:lineRule="auto"/>
              <w:rPr>
                <w:rFonts w:ascii="Arial" w:eastAsia="Calibri" w:hAnsi="Arial" w:cs="Arial"/>
                <w:sz w:val="20"/>
                <w:szCs w:val="20"/>
              </w:rPr>
            </w:pPr>
            <w:r w:rsidRPr="00F602AF">
              <w:rPr>
                <w:rFonts w:ascii="Arial" w:eastAsia="Calibri" w:hAnsi="Arial" w:cs="Arial"/>
                <w:sz w:val="20"/>
                <w:szCs w:val="20"/>
              </w:rPr>
              <w:t>Αρμόδι</w:t>
            </w:r>
            <w:r w:rsidR="000100E9" w:rsidRPr="00F602AF">
              <w:rPr>
                <w:rFonts w:ascii="Arial" w:eastAsia="Calibri" w:hAnsi="Arial" w:cs="Arial"/>
                <w:sz w:val="20"/>
                <w:szCs w:val="20"/>
              </w:rPr>
              <w:t>α Υπάλληλος</w:t>
            </w:r>
            <w:r w:rsidRPr="00F602AF">
              <w:rPr>
                <w:rFonts w:ascii="Arial" w:eastAsia="Calibri" w:hAnsi="Arial" w:cs="Arial"/>
                <w:sz w:val="20"/>
                <w:szCs w:val="20"/>
              </w:rPr>
              <w:t xml:space="preserve">: </w:t>
            </w:r>
            <w:r w:rsidR="000100E9" w:rsidRPr="00F602AF">
              <w:rPr>
                <w:rFonts w:ascii="Arial" w:eastAsia="Calibri" w:hAnsi="Arial" w:cs="Arial"/>
                <w:sz w:val="20"/>
                <w:szCs w:val="20"/>
              </w:rPr>
              <w:t>Ιωάννα Σερεμέτη</w:t>
            </w:r>
            <w:r w:rsidR="001C6ECA" w:rsidRPr="00F602AF">
              <w:rPr>
                <w:rFonts w:ascii="Arial" w:eastAsia="Calibri" w:hAnsi="Arial" w:cs="Arial"/>
                <w:sz w:val="20"/>
                <w:szCs w:val="20"/>
              </w:rPr>
              <w:t>/Ζωή Κακανά</w:t>
            </w:r>
          </w:p>
          <w:p w:rsidR="00D14E5E" w:rsidRPr="00F602AF" w:rsidRDefault="00D14E5E" w:rsidP="00D14E5E">
            <w:pPr>
              <w:overflowPunct w:val="0"/>
              <w:autoSpaceDE w:val="0"/>
              <w:autoSpaceDN w:val="0"/>
              <w:adjustRightInd w:val="0"/>
              <w:spacing w:after="0" w:line="240" w:lineRule="auto"/>
              <w:rPr>
                <w:rFonts w:ascii="Arial" w:eastAsia="Calibri" w:hAnsi="Arial" w:cs="Arial"/>
                <w:sz w:val="20"/>
                <w:szCs w:val="20"/>
              </w:rPr>
            </w:pPr>
            <w:r w:rsidRPr="00F602AF">
              <w:rPr>
                <w:rFonts w:ascii="Arial" w:eastAsia="Calibri" w:hAnsi="Arial" w:cs="Arial"/>
                <w:sz w:val="20"/>
                <w:szCs w:val="20"/>
              </w:rPr>
              <w:t>Τηλ.: 223135155</w:t>
            </w:r>
            <w:r w:rsidR="000100E9" w:rsidRPr="00F602AF">
              <w:rPr>
                <w:rFonts w:ascii="Arial" w:eastAsia="Calibri" w:hAnsi="Arial" w:cs="Arial"/>
                <w:sz w:val="20"/>
                <w:szCs w:val="20"/>
              </w:rPr>
              <w:t>0</w:t>
            </w:r>
            <w:r w:rsidR="001C6ECA" w:rsidRPr="00F602AF">
              <w:rPr>
                <w:rFonts w:ascii="Arial" w:eastAsia="Calibri" w:hAnsi="Arial" w:cs="Arial"/>
                <w:sz w:val="20"/>
                <w:szCs w:val="20"/>
              </w:rPr>
              <w:t>/2231351552</w:t>
            </w:r>
          </w:p>
          <w:p w:rsidR="00D14E5E" w:rsidRPr="00F602AF" w:rsidRDefault="00D14E5E" w:rsidP="001C6ECA">
            <w:pPr>
              <w:overflowPunct w:val="0"/>
              <w:autoSpaceDE w:val="0"/>
              <w:autoSpaceDN w:val="0"/>
              <w:adjustRightInd w:val="0"/>
              <w:spacing w:after="0" w:line="240" w:lineRule="auto"/>
              <w:ind w:left="1735" w:hanging="1735"/>
              <w:rPr>
                <w:rFonts w:ascii="Arial" w:eastAsia="Calibri" w:hAnsi="Arial" w:cs="Arial"/>
                <w:sz w:val="20"/>
                <w:szCs w:val="20"/>
              </w:rPr>
            </w:pPr>
            <w:r w:rsidRPr="00F602AF">
              <w:rPr>
                <w:rFonts w:ascii="Arial" w:eastAsia="Calibri" w:hAnsi="Arial" w:cs="Arial"/>
                <w:sz w:val="20"/>
                <w:szCs w:val="20"/>
              </w:rPr>
              <w:t xml:space="preserve">Ηλεκτρ. Ταχυδρ.: </w:t>
            </w:r>
            <w:hyperlink r:id="rId8" w:history="1">
              <w:r w:rsidR="001C6ECA" w:rsidRPr="00F602AF">
                <w:rPr>
                  <w:rStyle w:val="-"/>
                  <w:rFonts w:ascii="Arial" w:eastAsia="Calibri" w:hAnsi="Arial" w:cs="Arial"/>
                  <w:color w:val="auto"/>
                  <w:sz w:val="20"/>
                  <w:szCs w:val="20"/>
                  <w:u w:val="none"/>
                  <w:lang w:val="en-US"/>
                </w:rPr>
                <w:t>i</w:t>
              </w:r>
              <w:r w:rsidR="001C6ECA" w:rsidRPr="00F602AF">
                <w:rPr>
                  <w:rStyle w:val="-"/>
                  <w:rFonts w:ascii="Arial" w:eastAsia="Calibri" w:hAnsi="Arial" w:cs="Arial"/>
                  <w:color w:val="auto"/>
                  <w:sz w:val="20"/>
                  <w:szCs w:val="20"/>
                  <w:u w:val="none"/>
                </w:rPr>
                <w:t>.</w:t>
              </w:r>
              <w:r w:rsidR="001C6ECA" w:rsidRPr="00F602AF">
                <w:rPr>
                  <w:rStyle w:val="-"/>
                  <w:rFonts w:ascii="Arial" w:eastAsia="Calibri" w:hAnsi="Arial" w:cs="Arial"/>
                  <w:color w:val="auto"/>
                  <w:sz w:val="20"/>
                  <w:szCs w:val="20"/>
                  <w:u w:val="none"/>
                  <w:lang w:val="en-US"/>
                </w:rPr>
                <w:t>seremeti</w:t>
              </w:r>
              <w:r w:rsidR="001C6ECA" w:rsidRPr="00F602AF">
                <w:rPr>
                  <w:rStyle w:val="-"/>
                  <w:rFonts w:ascii="Arial" w:eastAsia="Calibri" w:hAnsi="Arial" w:cs="Arial"/>
                  <w:color w:val="auto"/>
                  <w:sz w:val="20"/>
                  <w:szCs w:val="20"/>
                  <w:u w:val="none"/>
                </w:rPr>
                <w:t>@</w:t>
              </w:r>
              <w:r w:rsidR="001C6ECA" w:rsidRPr="00F602AF">
                <w:rPr>
                  <w:rStyle w:val="-"/>
                  <w:rFonts w:ascii="Arial" w:eastAsia="Calibri" w:hAnsi="Arial" w:cs="Arial"/>
                  <w:color w:val="auto"/>
                  <w:sz w:val="20"/>
                  <w:szCs w:val="20"/>
                  <w:u w:val="none"/>
                  <w:lang w:val="en-GB"/>
                </w:rPr>
                <w:t>lamia</w:t>
              </w:r>
              <w:r w:rsidR="001C6ECA" w:rsidRPr="00F602AF">
                <w:rPr>
                  <w:rStyle w:val="-"/>
                  <w:rFonts w:ascii="Arial" w:eastAsia="Calibri" w:hAnsi="Arial" w:cs="Arial"/>
                  <w:color w:val="auto"/>
                  <w:sz w:val="20"/>
                  <w:szCs w:val="20"/>
                  <w:u w:val="none"/>
                </w:rPr>
                <w:t>-</w:t>
              </w:r>
              <w:r w:rsidR="001C6ECA" w:rsidRPr="00F602AF">
                <w:rPr>
                  <w:rStyle w:val="-"/>
                  <w:rFonts w:ascii="Arial" w:eastAsia="Calibri" w:hAnsi="Arial" w:cs="Arial"/>
                  <w:color w:val="auto"/>
                  <w:sz w:val="20"/>
                  <w:szCs w:val="20"/>
                  <w:u w:val="none"/>
                  <w:lang w:val="en-GB"/>
                </w:rPr>
                <w:t>city</w:t>
              </w:r>
              <w:r w:rsidR="001C6ECA" w:rsidRPr="00F602AF">
                <w:rPr>
                  <w:rStyle w:val="-"/>
                  <w:rFonts w:ascii="Arial" w:eastAsia="Calibri" w:hAnsi="Arial" w:cs="Arial"/>
                  <w:color w:val="auto"/>
                  <w:sz w:val="20"/>
                  <w:szCs w:val="20"/>
                  <w:u w:val="none"/>
                </w:rPr>
                <w:t>.</w:t>
              </w:r>
              <w:r w:rsidR="001C6ECA" w:rsidRPr="00F602AF">
                <w:rPr>
                  <w:rStyle w:val="-"/>
                  <w:rFonts w:ascii="Arial" w:eastAsia="Calibri" w:hAnsi="Arial" w:cs="Arial"/>
                  <w:color w:val="auto"/>
                  <w:sz w:val="20"/>
                  <w:szCs w:val="20"/>
                  <w:u w:val="none"/>
                  <w:lang w:val="en-GB"/>
                </w:rPr>
                <w:t>gr</w:t>
              </w:r>
              <w:r w:rsidR="001C6ECA" w:rsidRPr="00F602AF">
                <w:rPr>
                  <w:rStyle w:val="-"/>
                  <w:rFonts w:ascii="Arial" w:eastAsia="Calibri" w:hAnsi="Arial" w:cs="Arial"/>
                  <w:color w:val="auto"/>
                  <w:sz w:val="20"/>
                  <w:szCs w:val="20"/>
                  <w:u w:val="none"/>
                </w:rPr>
                <w:t>/</w:t>
              </w:r>
            </w:hyperlink>
            <w:r w:rsidR="001C6ECA" w:rsidRPr="00F602AF">
              <w:rPr>
                <w:rStyle w:val="-"/>
                <w:rFonts w:ascii="Arial" w:eastAsia="Calibri" w:hAnsi="Arial" w:cs="Arial"/>
                <w:color w:val="auto"/>
                <w:sz w:val="20"/>
                <w:szCs w:val="20"/>
                <w:u w:val="none"/>
              </w:rPr>
              <w:t xml:space="preserve"> </w:t>
            </w:r>
            <w:r w:rsidR="001C6ECA" w:rsidRPr="00F602AF">
              <w:rPr>
                <w:rStyle w:val="-"/>
                <w:rFonts w:ascii="Arial" w:eastAsia="Calibri" w:hAnsi="Arial" w:cs="Arial"/>
                <w:color w:val="auto"/>
                <w:sz w:val="20"/>
                <w:szCs w:val="20"/>
                <w:u w:val="none"/>
                <w:lang w:val="en-US"/>
              </w:rPr>
              <w:t>kakana</w:t>
            </w:r>
            <w:r w:rsidR="001C6ECA" w:rsidRPr="00F602AF">
              <w:rPr>
                <w:rStyle w:val="-"/>
                <w:rFonts w:ascii="Arial" w:eastAsia="Calibri" w:hAnsi="Arial" w:cs="Arial"/>
                <w:color w:val="auto"/>
                <w:sz w:val="20"/>
                <w:szCs w:val="20"/>
                <w:u w:val="none"/>
              </w:rPr>
              <w:t>@</w:t>
            </w:r>
            <w:r w:rsidR="001C6ECA" w:rsidRPr="00F602AF">
              <w:rPr>
                <w:rStyle w:val="-"/>
                <w:rFonts w:ascii="Arial" w:eastAsia="Calibri" w:hAnsi="Arial" w:cs="Arial"/>
                <w:color w:val="auto"/>
                <w:sz w:val="20"/>
                <w:szCs w:val="20"/>
                <w:u w:val="none"/>
                <w:lang w:val="en-US"/>
              </w:rPr>
              <w:t>lamia</w:t>
            </w:r>
            <w:r w:rsidR="001C6ECA" w:rsidRPr="00F602AF">
              <w:rPr>
                <w:rStyle w:val="-"/>
                <w:rFonts w:ascii="Arial" w:eastAsia="Calibri" w:hAnsi="Arial" w:cs="Arial"/>
                <w:color w:val="auto"/>
                <w:sz w:val="20"/>
                <w:szCs w:val="20"/>
                <w:u w:val="none"/>
              </w:rPr>
              <w:t>-</w:t>
            </w:r>
            <w:r w:rsidR="001C6ECA" w:rsidRPr="00F602AF">
              <w:rPr>
                <w:rStyle w:val="-"/>
                <w:rFonts w:ascii="Arial" w:eastAsia="Calibri" w:hAnsi="Arial" w:cs="Arial"/>
                <w:color w:val="auto"/>
                <w:sz w:val="20"/>
                <w:szCs w:val="20"/>
                <w:u w:val="none"/>
                <w:lang w:val="en-US"/>
              </w:rPr>
              <w:t>city</w:t>
            </w:r>
            <w:r w:rsidR="001C6ECA" w:rsidRPr="00F602AF">
              <w:rPr>
                <w:rStyle w:val="-"/>
                <w:rFonts w:ascii="Arial" w:eastAsia="Calibri" w:hAnsi="Arial" w:cs="Arial"/>
                <w:color w:val="auto"/>
                <w:sz w:val="20"/>
                <w:szCs w:val="20"/>
                <w:u w:val="none"/>
              </w:rPr>
              <w:t>.</w:t>
            </w:r>
            <w:r w:rsidR="001C6ECA" w:rsidRPr="00F602AF">
              <w:rPr>
                <w:rStyle w:val="-"/>
                <w:rFonts w:ascii="Arial" w:eastAsia="Calibri" w:hAnsi="Arial" w:cs="Arial"/>
                <w:color w:val="auto"/>
                <w:sz w:val="20"/>
                <w:szCs w:val="20"/>
                <w:u w:val="none"/>
                <w:lang w:val="en-US"/>
              </w:rPr>
              <w:t>gr</w:t>
            </w:r>
          </w:p>
        </w:tc>
        <w:tc>
          <w:tcPr>
            <w:tcW w:w="3118" w:type="dxa"/>
          </w:tcPr>
          <w:p w:rsidR="00D14E5E" w:rsidRPr="00F602AF" w:rsidRDefault="00D14E5E" w:rsidP="00D14E5E">
            <w:pPr>
              <w:overflowPunct w:val="0"/>
              <w:autoSpaceDE w:val="0"/>
              <w:autoSpaceDN w:val="0"/>
              <w:adjustRightInd w:val="0"/>
              <w:spacing w:after="0" w:line="240" w:lineRule="auto"/>
              <w:jc w:val="center"/>
              <w:rPr>
                <w:rFonts w:ascii="Arial" w:eastAsia="Calibri" w:hAnsi="Arial" w:cs="Arial"/>
                <w:b/>
                <w:sz w:val="20"/>
                <w:szCs w:val="20"/>
              </w:rPr>
            </w:pPr>
            <w:r w:rsidRPr="00F602AF">
              <w:rPr>
                <w:rFonts w:ascii="Arial" w:eastAsia="Calibri" w:hAnsi="Arial" w:cs="Arial"/>
                <w:b/>
                <w:sz w:val="20"/>
                <w:szCs w:val="20"/>
              </w:rPr>
              <w:t>ΠΡΑΞΗ ΑΝΑΡΤΗΤΕΑ</w:t>
            </w:r>
          </w:p>
          <w:p w:rsidR="00D14E5E" w:rsidRPr="00F602AF" w:rsidRDefault="00D14E5E" w:rsidP="00D14E5E">
            <w:pPr>
              <w:overflowPunct w:val="0"/>
              <w:autoSpaceDE w:val="0"/>
              <w:autoSpaceDN w:val="0"/>
              <w:adjustRightInd w:val="0"/>
              <w:spacing w:after="0" w:line="240" w:lineRule="auto"/>
              <w:jc w:val="center"/>
              <w:rPr>
                <w:rFonts w:ascii="Arial" w:eastAsia="Calibri" w:hAnsi="Arial" w:cs="Arial"/>
                <w:sz w:val="20"/>
                <w:szCs w:val="20"/>
              </w:rPr>
            </w:pPr>
            <w:r w:rsidRPr="00F602AF">
              <w:rPr>
                <w:rFonts w:ascii="Arial" w:eastAsia="Calibri" w:hAnsi="Arial" w:cs="Arial"/>
                <w:sz w:val="20"/>
                <w:szCs w:val="20"/>
              </w:rPr>
              <w:t>Είδος Πράξης: Λοιπές Κανονιστικές Πράξεις</w:t>
            </w:r>
          </w:p>
          <w:p w:rsidR="00D14E5E" w:rsidRPr="00F602AF" w:rsidRDefault="00D14E5E" w:rsidP="00D14E5E">
            <w:pPr>
              <w:overflowPunct w:val="0"/>
              <w:autoSpaceDE w:val="0"/>
              <w:autoSpaceDN w:val="0"/>
              <w:adjustRightInd w:val="0"/>
              <w:spacing w:after="0" w:line="240" w:lineRule="auto"/>
              <w:jc w:val="center"/>
              <w:rPr>
                <w:rFonts w:ascii="Arial" w:eastAsia="Calibri" w:hAnsi="Arial" w:cs="Arial"/>
                <w:sz w:val="20"/>
                <w:szCs w:val="20"/>
              </w:rPr>
            </w:pPr>
            <w:r w:rsidRPr="00F602AF">
              <w:rPr>
                <w:rFonts w:ascii="Arial" w:eastAsia="Calibri" w:hAnsi="Arial" w:cs="Arial"/>
                <w:sz w:val="20"/>
                <w:szCs w:val="20"/>
              </w:rPr>
              <w:t>Θεματική Ενότητα: Πολιτική Ζωή</w:t>
            </w:r>
          </w:p>
        </w:tc>
      </w:tr>
    </w:tbl>
    <w:p w:rsidR="00D14E5E" w:rsidRPr="00F602AF" w:rsidRDefault="00D14E5E" w:rsidP="00D14E5E">
      <w:pPr>
        <w:tabs>
          <w:tab w:val="left" w:pos="3240"/>
        </w:tabs>
        <w:spacing w:after="0" w:line="240" w:lineRule="auto"/>
        <w:ind w:left="283"/>
        <w:rPr>
          <w:rFonts w:ascii="Arial" w:eastAsia="Calibri" w:hAnsi="Arial" w:cs="Arial"/>
          <w:sz w:val="20"/>
          <w:szCs w:val="20"/>
          <w:lang w:val="x-none"/>
        </w:rPr>
      </w:pPr>
      <w:r w:rsidRPr="00F602AF">
        <w:rPr>
          <w:rFonts w:ascii="Arial" w:eastAsia="Calibri" w:hAnsi="Arial" w:cs="Arial"/>
          <w:sz w:val="20"/>
          <w:szCs w:val="20"/>
          <w:lang w:val="x-none"/>
        </w:rPr>
        <w:tab/>
      </w:r>
    </w:p>
    <w:p w:rsidR="00D14E5E" w:rsidRPr="00F602AF" w:rsidRDefault="00D14E5E" w:rsidP="00D14E5E">
      <w:pPr>
        <w:tabs>
          <w:tab w:val="left" w:pos="5640"/>
        </w:tabs>
        <w:spacing w:after="0" w:line="240" w:lineRule="auto"/>
        <w:jc w:val="center"/>
        <w:rPr>
          <w:rFonts w:ascii="Arial" w:eastAsia="Calibri" w:hAnsi="Arial" w:cs="Arial"/>
          <w:bCs/>
          <w:sz w:val="20"/>
          <w:szCs w:val="20"/>
        </w:rPr>
      </w:pPr>
      <w:r w:rsidRPr="00F602AF">
        <w:rPr>
          <w:rFonts w:ascii="Arial" w:eastAsia="Calibri" w:hAnsi="Arial" w:cs="Arial"/>
          <w:bCs/>
          <w:sz w:val="20"/>
          <w:szCs w:val="20"/>
          <w:lang w:val="x-none"/>
        </w:rPr>
        <w:t>Ε</w:t>
      </w:r>
      <w:r w:rsidRPr="00F602AF">
        <w:rPr>
          <w:rFonts w:ascii="Arial" w:eastAsia="Calibri" w:hAnsi="Arial" w:cs="Arial"/>
          <w:bCs/>
          <w:sz w:val="20"/>
          <w:szCs w:val="20"/>
        </w:rPr>
        <w:t xml:space="preserve">ισήγηση </w:t>
      </w:r>
    </w:p>
    <w:p w:rsidR="00D14E5E" w:rsidRPr="00F602AF" w:rsidRDefault="00D14E5E" w:rsidP="00D14E5E">
      <w:pPr>
        <w:spacing w:after="0" w:line="240" w:lineRule="auto"/>
        <w:jc w:val="center"/>
        <w:rPr>
          <w:rFonts w:ascii="Arial" w:eastAsia="Calibri" w:hAnsi="Arial" w:cs="Arial"/>
          <w:bCs/>
          <w:sz w:val="20"/>
          <w:szCs w:val="20"/>
        </w:rPr>
      </w:pPr>
      <w:r w:rsidRPr="00F602AF">
        <w:rPr>
          <w:rFonts w:ascii="Arial" w:eastAsia="Calibri" w:hAnsi="Arial" w:cs="Arial"/>
          <w:bCs/>
          <w:sz w:val="20"/>
          <w:szCs w:val="20"/>
          <w:lang w:val="x-none"/>
        </w:rPr>
        <w:t>Προς</w:t>
      </w:r>
    </w:p>
    <w:p w:rsidR="00D14E5E" w:rsidRPr="00F602AF" w:rsidRDefault="00D14E5E" w:rsidP="00D14E5E">
      <w:pPr>
        <w:spacing w:after="0" w:line="240" w:lineRule="auto"/>
        <w:jc w:val="center"/>
        <w:rPr>
          <w:rFonts w:ascii="Arial" w:eastAsia="Calibri" w:hAnsi="Arial" w:cs="Arial"/>
          <w:bCs/>
          <w:sz w:val="20"/>
          <w:szCs w:val="20"/>
        </w:rPr>
      </w:pPr>
      <w:r w:rsidRPr="00F602AF">
        <w:rPr>
          <w:rFonts w:ascii="Arial" w:eastAsia="Calibri" w:hAnsi="Arial" w:cs="Arial"/>
          <w:bCs/>
          <w:sz w:val="20"/>
          <w:szCs w:val="20"/>
          <w:lang w:val="x-none"/>
        </w:rPr>
        <w:t xml:space="preserve"> </w:t>
      </w:r>
      <w:r w:rsidRPr="00F602AF">
        <w:rPr>
          <w:rFonts w:ascii="Arial" w:eastAsia="Calibri" w:hAnsi="Arial" w:cs="Arial"/>
          <w:bCs/>
          <w:sz w:val="20"/>
          <w:szCs w:val="20"/>
        </w:rPr>
        <w:t>Την Οικονομική Επιτροπή</w:t>
      </w:r>
    </w:p>
    <w:p w:rsidR="00D14E5E" w:rsidRPr="00F602AF" w:rsidRDefault="00D14E5E" w:rsidP="00D14E5E">
      <w:pPr>
        <w:tabs>
          <w:tab w:val="left" w:pos="5640"/>
        </w:tabs>
        <w:spacing w:after="0" w:line="240" w:lineRule="auto"/>
        <w:jc w:val="both"/>
        <w:rPr>
          <w:rFonts w:ascii="Arial" w:eastAsia="Calibri" w:hAnsi="Arial" w:cs="Arial"/>
          <w:b/>
          <w:sz w:val="20"/>
          <w:szCs w:val="20"/>
          <w:u w:val="single"/>
        </w:rPr>
      </w:pPr>
    </w:p>
    <w:p w:rsidR="00D14E5E" w:rsidRPr="00F602AF" w:rsidRDefault="00D14E5E" w:rsidP="00D14E5E">
      <w:pPr>
        <w:tabs>
          <w:tab w:val="left" w:pos="5640"/>
        </w:tabs>
        <w:spacing w:after="0" w:line="240" w:lineRule="auto"/>
        <w:jc w:val="both"/>
        <w:rPr>
          <w:rFonts w:ascii="Arial" w:eastAsia="Calibri" w:hAnsi="Arial" w:cs="Arial"/>
          <w:b/>
          <w:sz w:val="20"/>
          <w:szCs w:val="20"/>
          <w:u w:val="single"/>
        </w:rPr>
      </w:pPr>
    </w:p>
    <w:p w:rsidR="00D14E5E" w:rsidRPr="00F602AF" w:rsidRDefault="00D14E5E" w:rsidP="001C6ECA">
      <w:pPr>
        <w:tabs>
          <w:tab w:val="left" w:pos="5640"/>
        </w:tabs>
        <w:spacing w:after="0" w:line="240" w:lineRule="auto"/>
        <w:ind w:left="851" w:hanging="851"/>
        <w:jc w:val="both"/>
        <w:rPr>
          <w:rFonts w:ascii="Arial" w:eastAsia="Calibri" w:hAnsi="Arial" w:cs="Arial"/>
          <w:bCs/>
          <w:sz w:val="20"/>
          <w:szCs w:val="20"/>
        </w:rPr>
      </w:pPr>
      <w:r w:rsidRPr="00F602AF">
        <w:rPr>
          <w:rFonts w:ascii="Arial" w:eastAsia="Calibri" w:hAnsi="Arial" w:cs="Arial"/>
          <w:b/>
          <w:sz w:val="20"/>
          <w:szCs w:val="20"/>
          <w:u w:val="single"/>
          <w:lang w:val="x-none"/>
        </w:rPr>
        <w:t>ΘΕΜΑ:</w:t>
      </w:r>
      <w:r w:rsidRPr="00F602AF">
        <w:rPr>
          <w:rFonts w:ascii="Arial" w:eastAsia="Calibri" w:hAnsi="Arial" w:cs="Arial"/>
          <w:sz w:val="20"/>
          <w:szCs w:val="20"/>
          <w:lang w:val="x-none"/>
        </w:rPr>
        <w:t xml:space="preserve"> </w:t>
      </w:r>
      <w:r w:rsidRPr="00F602AF">
        <w:rPr>
          <w:rFonts w:ascii="Arial" w:eastAsia="Calibri" w:hAnsi="Arial" w:cs="Arial"/>
          <w:bCs/>
          <w:sz w:val="20"/>
          <w:szCs w:val="20"/>
        </w:rPr>
        <w:t xml:space="preserve">Έγκριση του </w:t>
      </w:r>
      <w:r w:rsidR="00F602AF" w:rsidRPr="00F602AF">
        <w:rPr>
          <w:rFonts w:ascii="Arial" w:eastAsia="Calibri" w:hAnsi="Arial" w:cs="Arial"/>
          <w:bCs/>
          <w:sz w:val="20"/>
          <w:szCs w:val="20"/>
        </w:rPr>
        <w:t>4</w:t>
      </w:r>
      <w:r w:rsidR="001C6ECA" w:rsidRPr="00F602AF">
        <w:rPr>
          <w:rFonts w:ascii="Arial" w:eastAsia="Calibri" w:hAnsi="Arial" w:cs="Arial"/>
          <w:bCs/>
          <w:sz w:val="20"/>
          <w:szCs w:val="20"/>
        </w:rPr>
        <w:t>ου Ανακεφαλαιωτ</w:t>
      </w:r>
      <w:r w:rsidR="00D2722C">
        <w:rPr>
          <w:rFonts w:ascii="Arial" w:eastAsia="Calibri" w:hAnsi="Arial" w:cs="Arial"/>
          <w:bCs/>
          <w:sz w:val="20"/>
          <w:szCs w:val="20"/>
        </w:rPr>
        <w:t>ικού Πίνακα Εργασιών, του έργου</w:t>
      </w:r>
      <w:r w:rsidR="001C6ECA" w:rsidRPr="00F602AF">
        <w:rPr>
          <w:rFonts w:ascii="Arial" w:eastAsia="Calibri" w:hAnsi="Arial" w:cs="Arial"/>
          <w:bCs/>
          <w:sz w:val="20"/>
          <w:szCs w:val="20"/>
        </w:rPr>
        <w:t>: «ΗΛΕΚΤΡΟΦΩΤΙΣΜΟΣ ΠΕΡΙΦΕΡΕΙΑΚΗΣ ΟΔΟΥ ΛΑΜΙΑΣ».</w:t>
      </w:r>
    </w:p>
    <w:p w:rsidR="00D14E5E" w:rsidRPr="00F602AF" w:rsidRDefault="00D14E5E" w:rsidP="00D14E5E">
      <w:pPr>
        <w:tabs>
          <w:tab w:val="left" w:pos="5640"/>
        </w:tabs>
        <w:spacing w:after="0" w:line="240" w:lineRule="auto"/>
        <w:jc w:val="both"/>
        <w:rPr>
          <w:rFonts w:ascii="Arial" w:eastAsia="Calibri" w:hAnsi="Arial" w:cs="Arial"/>
          <w:bCs/>
          <w:sz w:val="20"/>
          <w:szCs w:val="20"/>
        </w:rPr>
      </w:pPr>
    </w:p>
    <w:p w:rsidR="00D14E5E" w:rsidRPr="00F602AF" w:rsidRDefault="00D14E5E" w:rsidP="00D14E5E">
      <w:pPr>
        <w:tabs>
          <w:tab w:val="left" w:pos="5640"/>
        </w:tabs>
        <w:spacing w:after="0" w:line="240" w:lineRule="auto"/>
        <w:jc w:val="both"/>
        <w:rPr>
          <w:rFonts w:ascii="Arial" w:eastAsia="Calibri" w:hAnsi="Arial" w:cs="Arial"/>
          <w:bCs/>
          <w:sz w:val="20"/>
          <w:szCs w:val="20"/>
        </w:rPr>
      </w:pPr>
    </w:p>
    <w:p w:rsidR="00D14E5E" w:rsidRPr="00F602AF" w:rsidRDefault="00D14E5E" w:rsidP="000E5A97">
      <w:pPr>
        <w:spacing w:after="0" w:line="360" w:lineRule="auto"/>
        <w:ind w:firstLine="426"/>
        <w:jc w:val="both"/>
        <w:rPr>
          <w:rFonts w:ascii="Arial" w:eastAsia="Calibri" w:hAnsi="Arial" w:cs="Arial"/>
          <w:b/>
          <w:bCs/>
          <w:color w:val="17365D"/>
          <w:sz w:val="20"/>
          <w:szCs w:val="20"/>
        </w:rPr>
      </w:pPr>
      <w:r w:rsidRPr="00F602AF">
        <w:rPr>
          <w:rFonts w:ascii="Arial" w:eastAsia="Calibri" w:hAnsi="Arial" w:cs="Arial"/>
          <w:bCs/>
          <w:sz w:val="20"/>
          <w:szCs w:val="20"/>
          <w:lang w:val="x-none"/>
        </w:rPr>
        <w:t>Σύμφωνα με τις διατάξεις της παρ. η) του άρθρου 72 του Ν.3852/2010 όπως τροποποιήθηκε με την παρ. η) του άρθρου 3 του Ν. 4623/2019 και την παρ. 9α του άρθρου 10 του Ν.4</w:t>
      </w:r>
      <w:r w:rsidRPr="00F602AF">
        <w:rPr>
          <w:rFonts w:ascii="Arial" w:eastAsia="Calibri" w:hAnsi="Arial" w:cs="Arial"/>
          <w:bCs/>
          <w:sz w:val="20"/>
          <w:szCs w:val="20"/>
        </w:rPr>
        <w:t>6</w:t>
      </w:r>
      <w:r w:rsidRPr="00F602AF">
        <w:rPr>
          <w:rFonts w:ascii="Arial" w:eastAsia="Calibri" w:hAnsi="Arial" w:cs="Arial"/>
          <w:bCs/>
          <w:sz w:val="20"/>
          <w:szCs w:val="20"/>
          <w:lang w:val="x-none"/>
        </w:rPr>
        <w:t xml:space="preserve">25/2019 περί αρμοδιοτήτων της Οικονομικής Επιτροπής των δήμων </w:t>
      </w:r>
      <w:r w:rsidRPr="00F602AF">
        <w:rPr>
          <w:rFonts w:ascii="Arial" w:eastAsia="Calibri" w:hAnsi="Arial" w:cs="Arial"/>
          <w:bCs/>
          <w:i/>
          <w:sz w:val="20"/>
          <w:szCs w:val="20"/>
          <w:lang w:val="x-none"/>
        </w:rPr>
        <w:t>(«</w:t>
      </w:r>
      <w:r w:rsidRPr="00F602AF">
        <w:rPr>
          <w:rFonts w:ascii="Arial" w:eastAsia="Calibri" w:hAnsi="Arial" w:cs="Arial"/>
          <w:bCs/>
          <w:i/>
          <w:sz w:val="20"/>
          <w:szCs w:val="20"/>
        </w:rPr>
        <w:t>Αποφασίζει αιτιολογημένα για την τροποποίηση του φυσικού ή οικονομικού αντικειμένου συμβάσεων,…»)</w:t>
      </w:r>
      <w:r w:rsidRPr="00F602AF">
        <w:rPr>
          <w:rFonts w:ascii="Arial" w:eastAsia="Calibri" w:hAnsi="Arial" w:cs="Arial"/>
          <w:bCs/>
          <w:sz w:val="20"/>
          <w:szCs w:val="20"/>
        </w:rPr>
        <w:t xml:space="preserve">, </w:t>
      </w:r>
      <w:r w:rsidRPr="00F602AF">
        <w:rPr>
          <w:rFonts w:ascii="Arial" w:eastAsia="Calibri" w:hAnsi="Arial" w:cs="Arial"/>
          <w:bCs/>
          <w:sz w:val="20"/>
          <w:szCs w:val="20"/>
          <w:lang w:val="x-none"/>
        </w:rPr>
        <w:t xml:space="preserve">τίθεται υπόψη σας η έγκριση του </w:t>
      </w:r>
      <w:r w:rsidR="00D026FA" w:rsidRPr="00F602AF">
        <w:rPr>
          <w:rFonts w:ascii="Arial" w:eastAsia="Calibri" w:hAnsi="Arial" w:cs="Arial"/>
          <w:bCs/>
          <w:sz w:val="20"/>
          <w:szCs w:val="20"/>
        </w:rPr>
        <w:t>3</w:t>
      </w:r>
      <w:r w:rsidR="001C6ECA" w:rsidRPr="00F602AF">
        <w:rPr>
          <w:rFonts w:ascii="Arial" w:eastAsia="Calibri" w:hAnsi="Arial" w:cs="Arial"/>
          <w:bCs/>
          <w:sz w:val="20"/>
          <w:szCs w:val="20"/>
        </w:rPr>
        <w:t>ου Ανακεφαλαιωτικ</w:t>
      </w:r>
      <w:r w:rsidR="00F602AF" w:rsidRPr="00F602AF">
        <w:rPr>
          <w:rFonts w:ascii="Arial" w:eastAsia="Calibri" w:hAnsi="Arial" w:cs="Arial"/>
          <w:bCs/>
          <w:sz w:val="20"/>
          <w:szCs w:val="20"/>
        </w:rPr>
        <w:t xml:space="preserve">ού Πίνακα Εργασιών, του έργου: </w:t>
      </w:r>
      <w:r w:rsidR="001C6ECA" w:rsidRPr="00F602AF">
        <w:rPr>
          <w:rFonts w:ascii="Arial" w:eastAsia="Calibri" w:hAnsi="Arial" w:cs="Arial"/>
          <w:bCs/>
          <w:sz w:val="20"/>
          <w:szCs w:val="20"/>
        </w:rPr>
        <w:t>«ΗΛΕΚΤΡΟΦΩΤΙΣΜΟΣ ΠΕΡΙΦΕΡΕΙΑΚΗΣ ΟΔΟΥ ΛΑΜΙΑΣ».</w:t>
      </w:r>
      <w:r w:rsidRPr="00F602AF">
        <w:rPr>
          <w:rFonts w:ascii="Arial" w:eastAsia="Times New Roman" w:hAnsi="Arial" w:cs="Arial"/>
          <w:bCs/>
          <w:sz w:val="20"/>
          <w:szCs w:val="20"/>
          <w:lang w:val="x-none" w:eastAsia="el-GR"/>
        </w:rPr>
        <w:t>»</w:t>
      </w:r>
      <w:r w:rsidRPr="00F602AF">
        <w:rPr>
          <w:rFonts w:ascii="Arial" w:eastAsia="Calibri" w:hAnsi="Arial" w:cs="Arial"/>
          <w:color w:val="000000"/>
          <w:spacing w:val="-4"/>
          <w:sz w:val="20"/>
          <w:szCs w:val="20"/>
          <w:lang w:val="x-none"/>
        </w:rPr>
        <w:t xml:space="preserve"> </w:t>
      </w:r>
      <w:r w:rsidR="000100E9" w:rsidRPr="00F602AF">
        <w:rPr>
          <w:rFonts w:ascii="Arial" w:eastAsia="Calibri" w:hAnsi="Arial" w:cs="Arial"/>
          <w:color w:val="000000"/>
          <w:spacing w:val="-4"/>
          <w:sz w:val="20"/>
          <w:szCs w:val="20"/>
        </w:rPr>
        <w:t xml:space="preserve">με </w:t>
      </w:r>
      <w:r w:rsidR="000100E9" w:rsidRPr="00F602AF">
        <w:rPr>
          <w:rFonts w:ascii="Arial" w:eastAsia="Calibri" w:hAnsi="Arial" w:cs="Arial"/>
          <w:sz w:val="20"/>
          <w:szCs w:val="20"/>
        </w:rPr>
        <w:t>ανάδοχο τον</w:t>
      </w:r>
      <w:r w:rsidRPr="00F602AF">
        <w:rPr>
          <w:rFonts w:ascii="Arial" w:eastAsia="Calibri" w:hAnsi="Arial" w:cs="Arial"/>
          <w:sz w:val="20"/>
          <w:szCs w:val="20"/>
          <w:lang w:val="x-none"/>
        </w:rPr>
        <w:t xml:space="preserve"> </w:t>
      </w:r>
      <w:r w:rsidR="000100E9" w:rsidRPr="00F602AF">
        <w:rPr>
          <w:rFonts w:ascii="Arial" w:eastAsia="Calibri" w:hAnsi="Arial" w:cs="Arial"/>
          <w:sz w:val="20"/>
          <w:szCs w:val="20"/>
        </w:rPr>
        <w:t>ΠΡΟΒΟΠΟΥΛΟ ΓΕΩΡΓΙΟ</w:t>
      </w:r>
    </w:p>
    <w:p w:rsidR="00D14E5E" w:rsidRPr="00F602AF" w:rsidRDefault="00D14E5E" w:rsidP="000E5A97">
      <w:pPr>
        <w:spacing w:after="0" w:line="360" w:lineRule="auto"/>
        <w:ind w:firstLine="357"/>
        <w:jc w:val="both"/>
        <w:rPr>
          <w:rFonts w:ascii="Arial" w:eastAsia="Calibri" w:hAnsi="Arial" w:cs="Arial"/>
          <w:sz w:val="20"/>
          <w:szCs w:val="20"/>
          <w:u w:val="single"/>
        </w:rPr>
      </w:pPr>
      <w:r w:rsidRPr="00F602AF">
        <w:rPr>
          <w:rFonts w:ascii="Arial" w:eastAsia="Calibri" w:hAnsi="Arial" w:cs="Arial"/>
          <w:bCs/>
          <w:sz w:val="20"/>
          <w:szCs w:val="20"/>
        </w:rPr>
        <w:t xml:space="preserve"> </w:t>
      </w:r>
    </w:p>
    <w:p w:rsidR="00D14E5E" w:rsidRPr="00F602AF" w:rsidRDefault="00D14E5E" w:rsidP="000E5A97">
      <w:pPr>
        <w:tabs>
          <w:tab w:val="center" w:pos="4748"/>
        </w:tabs>
        <w:spacing w:after="0" w:line="360" w:lineRule="auto"/>
        <w:jc w:val="both"/>
        <w:rPr>
          <w:rFonts w:ascii="Arial" w:eastAsia="Calibri" w:hAnsi="Arial" w:cs="Arial"/>
          <w:sz w:val="20"/>
          <w:szCs w:val="20"/>
          <w:u w:val="single"/>
        </w:rPr>
      </w:pPr>
      <w:r w:rsidRPr="00F602AF">
        <w:rPr>
          <w:rFonts w:ascii="Arial" w:eastAsia="Calibri" w:hAnsi="Arial" w:cs="Arial"/>
          <w:sz w:val="20"/>
          <w:szCs w:val="20"/>
          <w:u w:val="single"/>
        </w:rPr>
        <w:t>1. ΙΣΤΟΡΙΚΟ</w:t>
      </w:r>
    </w:p>
    <w:p w:rsidR="000100E9" w:rsidRPr="00F602AF" w:rsidRDefault="000100E9" w:rsidP="000E5A97">
      <w:pPr>
        <w:spacing w:after="0" w:line="360" w:lineRule="auto"/>
        <w:ind w:firstLine="426"/>
        <w:jc w:val="both"/>
        <w:rPr>
          <w:rFonts w:ascii="Arial" w:eastAsia="Calibri" w:hAnsi="Arial" w:cs="Arial"/>
          <w:sz w:val="20"/>
          <w:szCs w:val="20"/>
        </w:rPr>
      </w:pPr>
      <w:r w:rsidRPr="00F602AF">
        <w:rPr>
          <w:rFonts w:ascii="Arial" w:eastAsia="Calibri" w:hAnsi="Arial" w:cs="Arial"/>
          <w:sz w:val="20"/>
          <w:szCs w:val="20"/>
        </w:rPr>
        <w:t>Η μελέτη του έργου με αριθμ. 7/2020 συντάχθηκε από την Δ/νση Υποδομών &amp; Τεχν. Έργων του Δήμου Λαμιέων με προϋπολογισμό 295.100,00 (με ΦΠΑ 24%).</w:t>
      </w:r>
    </w:p>
    <w:p w:rsidR="000100E9" w:rsidRPr="00F602AF" w:rsidRDefault="000100E9" w:rsidP="000E5A97">
      <w:pPr>
        <w:spacing w:after="0" w:line="360" w:lineRule="auto"/>
        <w:ind w:firstLine="426"/>
        <w:jc w:val="both"/>
        <w:rPr>
          <w:rFonts w:ascii="Arial" w:eastAsia="Calibri" w:hAnsi="Arial" w:cs="Arial"/>
          <w:sz w:val="20"/>
          <w:szCs w:val="20"/>
        </w:rPr>
      </w:pPr>
      <w:r w:rsidRPr="00F602AF">
        <w:rPr>
          <w:rFonts w:ascii="Arial" w:eastAsia="Calibri" w:hAnsi="Arial" w:cs="Arial"/>
          <w:sz w:val="20"/>
          <w:szCs w:val="20"/>
        </w:rPr>
        <w:t>Το έργο χρηματοδοτείται από πιστώσεις ΣΑΤΑ/Π.Ε., με Κ.Α. 30.7325.0012.</w:t>
      </w:r>
    </w:p>
    <w:p w:rsidR="000100E9" w:rsidRPr="00F602AF" w:rsidRDefault="000100E9" w:rsidP="000E5A97">
      <w:pPr>
        <w:spacing w:after="0" w:line="360" w:lineRule="auto"/>
        <w:ind w:firstLine="426"/>
        <w:jc w:val="both"/>
        <w:rPr>
          <w:rFonts w:ascii="Arial" w:eastAsia="Calibri" w:hAnsi="Arial" w:cs="Arial"/>
          <w:sz w:val="20"/>
          <w:szCs w:val="20"/>
        </w:rPr>
      </w:pPr>
      <w:r w:rsidRPr="00F602AF">
        <w:rPr>
          <w:rFonts w:ascii="Arial" w:eastAsia="Calibri" w:hAnsi="Arial" w:cs="Arial"/>
          <w:sz w:val="20"/>
          <w:szCs w:val="20"/>
        </w:rPr>
        <w:t>Το έργο δημοπρατήθηκε με το σύστημα ηλεκτρονικής δημοπρασίας με καταληκτική ημερομηνία υποβολής προσφορών την 08-07-2020  όπου προσωρινός ανάδοχος αναδείχθηκε ο ΓΕΩΡΓΙΟΣ Ν. ΠΡΟΒΟΠΟΥΛΟΣ, που προσέφερε μέση τεκμαρτή έκπτωση 48,34% τοις εκατό επί των τιμών του τιμολογίου της μελέτης.</w:t>
      </w:r>
    </w:p>
    <w:p w:rsidR="000100E9" w:rsidRPr="00F602AF" w:rsidRDefault="000100E9" w:rsidP="000E5A97">
      <w:pPr>
        <w:spacing w:after="0" w:line="360" w:lineRule="auto"/>
        <w:ind w:firstLine="426"/>
        <w:jc w:val="both"/>
        <w:rPr>
          <w:rFonts w:ascii="Arial" w:eastAsia="Calibri" w:hAnsi="Arial" w:cs="Arial"/>
          <w:sz w:val="20"/>
          <w:szCs w:val="20"/>
        </w:rPr>
      </w:pPr>
      <w:r w:rsidRPr="00F602AF">
        <w:rPr>
          <w:rFonts w:ascii="Arial" w:eastAsia="Calibri" w:hAnsi="Arial" w:cs="Arial"/>
          <w:sz w:val="20"/>
          <w:szCs w:val="20"/>
        </w:rPr>
        <w:t>Με την απόφαση 519/2020 (ΑΔΑΜ 20AWRD007791965) της Οικονομικής Επιτροπής του Δήμου Λαμιέων εγκρίθηκε το 2ο πρακτικό δημοπράτησης του έργου – κατακύρωση αναδόχου</w:t>
      </w:r>
    </w:p>
    <w:p w:rsidR="000100E9" w:rsidRPr="00F602AF" w:rsidRDefault="000100E9" w:rsidP="000E5A97">
      <w:pPr>
        <w:spacing w:after="0" w:line="360" w:lineRule="auto"/>
        <w:ind w:firstLine="426"/>
        <w:jc w:val="both"/>
        <w:rPr>
          <w:rFonts w:ascii="Arial" w:eastAsia="Calibri" w:hAnsi="Arial" w:cs="Arial"/>
          <w:sz w:val="20"/>
          <w:szCs w:val="20"/>
        </w:rPr>
      </w:pPr>
      <w:r w:rsidRPr="00F602AF">
        <w:rPr>
          <w:rFonts w:ascii="Arial" w:eastAsia="Calibri" w:hAnsi="Arial" w:cs="Arial"/>
          <w:sz w:val="20"/>
          <w:szCs w:val="20"/>
        </w:rPr>
        <w:t>Με την αριθμ. πρωτ. 228357/02-12-2020 Απόφαση της Αποκεντρωμένης Διοίκησης Θεσσαλίας – Στερεάς Ελλάδας, Δ/νση Διοίκησης (ΑΔΑ: 6ΝΠ3ΟΡ10-4Ψ1) έγινε ο έλεγχος νομιμότητας της απόφασης 519/2020 της Οικονομικής Επιτροπής του Δήμου Λαμιέων</w:t>
      </w:r>
    </w:p>
    <w:p w:rsidR="00D14E5E" w:rsidRPr="00F602AF" w:rsidRDefault="000100E9" w:rsidP="000E5A97">
      <w:pPr>
        <w:spacing w:after="0" w:line="360" w:lineRule="auto"/>
        <w:ind w:firstLine="426"/>
        <w:jc w:val="both"/>
        <w:rPr>
          <w:rFonts w:ascii="Arial" w:eastAsia="Calibri" w:hAnsi="Arial" w:cs="Arial"/>
          <w:sz w:val="20"/>
          <w:szCs w:val="20"/>
        </w:rPr>
      </w:pPr>
      <w:r w:rsidRPr="00F602AF">
        <w:rPr>
          <w:rFonts w:ascii="Arial" w:eastAsia="Calibri" w:hAnsi="Arial" w:cs="Arial"/>
          <w:sz w:val="20"/>
          <w:szCs w:val="20"/>
        </w:rPr>
        <w:t>Την 21-12-2020 υπογράφηκε η με αρ. πρωτ. 52003 εργολαβική σύμβαση του έργου για ποσόν 152.456,41€ (με ΦΠΑ 24%)  και συμβατική προθεσμία εκατόν ογδόντα (180) ημερολογιακές ημέρες</w:t>
      </w:r>
    </w:p>
    <w:p w:rsidR="001C6ECA" w:rsidRPr="00F602AF" w:rsidRDefault="001C6ECA" w:rsidP="000E5A97">
      <w:pPr>
        <w:overflowPunct w:val="0"/>
        <w:autoSpaceDE w:val="0"/>
        <w:autoSpaceDN w:val="0"/>
        <w:adjustRightInd w:val="0"/>
        <w:spacing w:line="360" w:lineRule="auto"/>
        <w:ind w:firstLine="357"/>
        <w:jc w:val="both"/>
        <w:rPr>
          <w:rFonts w:ascii="Arial" w:hAnsi="Arial" w:cs="Arial"/>
          <w:sz w:val="20"/>
          <w:szCs w:val="20"/>
        </w:rPr>
      </w:pPr>
      <w:r w:rsidRPr="00F602AF">
        <w:rPr>
          <w:rFonts w:ascii="Arial" w:hAnsi="Arial" w:cs="Arial"/>
          <w:sz w:val="20"/>
          <w:szCs w:val="20"/>
        </w:rPr>
        <w:t>Με την αριθ. 186/2021 (ΑΔΑ: 6Γ7ΓΩΛΚ-ΒΞΧ) Απόφαση του Δημοτικού Συμβουλίου εγκρίθηκε ο 1</w:t>
      </w:r>
      <w:r w:rsidRPr="00F602AF">
        <w:rPr>
          <w:rFonts w:ascii="Arial" w:hAnsi="Arial" w:cs="Arial"/>
          <w:sz w:val="20"/>
          <w:szCs w:val="20"/>
          <w:vertAlign w:val="superscript"/>
        </w:rPr>
        <w:t>ος</w:t>
      </w:r>
      <w:r w:rsidRPr="00F602AF">
        <w:rPr>
          <w:rFonts w:ascii="Arial" w:hAnsi="Arial" w:cs="Arial"/>
          <w:sz w:val="20"/>
          <w:szCs w:val="20"/>
        </w:rPr>
        <w:t xml:space="preserve"> Ανακεφαλαιωτικός Πίνακας Εργασιών και το 1</w:t>
      </w:r>
      <w:r w:rsidRPr="00F602AF">
        <w:rPr>
          <w:rFonts w:ascii="Arial" w:hAnsi="Arial" w:cs="Arial"/>
          <w:sz w:val="20"/>
          <w:szCs w:val="20"/>
          <w:vertAlign w:val="superscript"/>
        </w:rPr>
        <w:t>ο</w:t>
      </w:r>
      <w:r w:rsidRPr="00F602AF">
        <w:rPr>
          <w:rFonts w:ascii="Arial" w:hAnsi="Arial" w:cs="Arial"/>
          <w:sz w:val="20"/>
          <w:szCs w:val="20"/>
        </w:rPr>
        <w:t xml:space="preserve"> ΠΚΤΜΝΕ, σε ισοζύγιο με το ποσό της σύμβασης, και συμπεριέλαβε αυξομειώσεις ποσοτήτων όπως προέκυψαν με την εκτέλεση του έργου καθώς και δύο νέες εργασίες που κρίθηκαν απαραίτητες για την έντεχνη ολοκλήρωση του έργου αναλώνοντας μέρος της δαπάνης των απροβλέπτων.  </w:t>
      </w:r>
    </w:p>
    <w:p w:rsidR="00D026FA" w:rsidRPr="00F602AF" w:rsidRDefault="00D026FA" w:rsidP="000E5A97">
      <w:pPr>
        <w:overflowPunct w:val="0"/>
        <w:autoSpaceDE w:val="0"/>
        <w:autoSpaceDN w:val="0"/>
        <w:adjustRightInd w:val="0"/>
        <w:spacing w:line="360" w:lineRule="auto"/>
        <w:ind w:firstLine="357"/>
        <w:jc w:val="both"/>
        <w:rPr>
          <w:rFonts w:ascii="Arial" w:hAnsi="Arial" w:cs="Arial"/>
          <w:bCs/>
          <w:sz w:val="20"/>
          <w:szCs w:val="20"/>
        </w:rPr>
      </w:pPr>
      <w:r w:rsidRPr="00F602AF">
        <w:rPr>
          <w:rFonts w:ascii="Arial" w:hAnsi="Arial" w:cs="Arial"/>
          <w:bCs/>
          <w:sz w:val="20"/>
          <w:szCs w:val="20"/>
        </w:rPr>
        <w:lastRenderedPageBreak/>
        <w:t xml:space="preserve">Με την αριθ. 524/2021 (ΑΔΑ: 6ΒΡ1ΩΛΚ-ΙΣ6) Απόφαση της Οικονομικής Επιτροπής του Δήμου Λαμιέων εγκρίθηκε ο 2ος Ανακεφαλαιωτικός Πίνακας Εργασιών, η  1η Συμπληρωματική Σύμβαση  και το 2ο ΠΚΤΜΝΕ, επί πλέον έναντι του συμβατικού ποσού, και συμπεριέλαβε αυξομειώσεις ποσοτήτων όπως προέκυψαν με την εκτέλεση του έργου καθώς και συμπληρωματικά πέντε νέες εργασίες που κρίθηκαν απαραίτητες για την αποκατάσταση </w:t>
      </w:r>
      <w:r w:rsidRPr="00F602AF">
        <w:rPr>
          <w:rFonts w:ascii="Arial" w:eastAsia="Calibri" w:hAnsi="Arial" w:cs="Arial"/>
          <w:bCs/>
          <w:sz w:val="20"/>
          <w:szCs w:val="20"/>
        </w:rPr>
        <w:t xml:space="preserve">καταρρεύσαντος επιχώματος από το πλημμυρικό φαινόμενου του ΙΑΝΟΥ και την </w:t>
      </w:r>
      <w:r w:rsidRPr="00F602AF">
        <w:rPr>
          <w:rFonts w:ascii="Arial" w:hAnsi="Arial" w:cs="Arial"/>
          <w:bCs/>
          <w:sz w:val="20"/>
          <w:szCs w:val="20"/>
        </w:rPr>
        <w:t>προστασία του πρανούς.  Η προκύπτουσα δαπάνη των συμπληρωματικών εργασιών, ήτοι της 1ης Συμπληρωματικής Σύμβασης ανέρχεται σε 60.545,87€ χωρίς  αναθεώρηση και ΦΠΑ (75.076,88€ με το ΦΠΑ) επί πλέον έναντι του συμβατικού ποσού και αντιστοιχεί στο 49,25% της αξίας της αρχικής Σύμβασης 122.941,15€ (χωρίς αναθεώρηση και ΦΠΑ).</w:t>
      </w:r>
    </w:p>
    <w:p w:rsidR="00F602AF" w:rsidRPr="00F602AF" w:rsidRDefault="00F602AF" w:rsidP="00F602AF">
      <w:pPr>
        <w:overflowPunct w:val="0"/>
        <w:autoSpaceDE w:val="0"/>
        <w:autoSpaceDN w:val="0"/>
        <w:adjustRightInd w:val="0"/>
        <w:spacing w:line="360" w:lineRule="auto"/>
        <w:ind w:firstLine="426"/>
        <w:jc w:val="both"/>
        <w:rPr>
          <w:rFonts w:ascii="Arial" w:hAnsi="Arial" w:cs="Arial"/>
          <w:sz w:val="20"/>
          <w:szCs w:val="20"/>
        </w:rPr>
      </w:pPr>
      <w:r w:rsidRPr="00F602AF">
        <w:rPr>
          <w:rFonts w:ascii="Arial" w:hAnsi="Arial" w:cs="Arial"/>
          <w:bCs/>
          <w:sz w:val="20"/>
          <w:szCs w:val="20"/>
        </w:rPr>
        <w:t>Με την αριθ. 764 /2021 (ΑΔΑ: ΩΝΣ5ΩΛΚ-5ΗΞ) Απόφαση της Οικονομικής Επιτροπής του Δήμου Λαμιέων εγκρίθηκε ο 3</w:t>
      </w:r>
      <w:r w:rsidRPr="00F602AF">
        <w:rPr>
          <w:rFonts w:ascii="Arial" w:hAnsi="Arial" w:cs="Arial"/>
          <w:bCs/>
          <w:sz w:val="20"/>
          <w:szCs w:val="20"/>
          <w:vertAlign w:val="superscript"/>
        </w:rPr>
        <w:t>ος</w:t>
      </w:r>
      <w:r w:rsidRPr="00F602AF">
        <w:rPr>
          <w:rFonts w:ascii="Arial" w:hAnsi="Arial" w:cs="Arial"/>
          <w:bCs/>
          <w:sz w:val="20"/>
          <w:szCs w:val="20"/>
        </w:rPr>
        <w:t xml:space="preserve"> Ανακεφαλαιωτικός Πίνακας Εργασιών συνολικής δαπάνης 227.533,29 € με το Φ.Π.Α., σε ισοζύγιο σε σχέση με την εγκεκριμένη δαπάνη με το ΦΠΑ (227.533,29 €) ο οποίος συμπεριέλαβε αυξομειώσεις των ποσοτήτων εργασιών της 1ης Συμπληρωματικής Σύμβασης Εργασιών.</w:t>
      </w:r>
    </w:p>
    <w:p w:rsidR="000100E9" w:rsidRPr="00F602AF" w:rsidRDefault="000100E9" w:rsidP="000100E9">
      <w:pPr>
        <w:spacing w:after="0" w:line="240" w:lineRule="auto"/>
        <w:ind w:firstLine="426"/>
        <w:jc w:val="both"/>
        <w:rPr>
          <w:rFonts w:ascii="Arial" w:eastAsia="Calibri" w:hAnsi="Arial" w:cs="Arial"/>
          <w:bCs/>
          <w:sz w:val="20"/>
          <w:szCs w:val="20"/>
        </w:rPr>
      </w:pPr>
    </w:p>
    <w:p w:rsidR="00D026FA" w:rsidRPr="00F602AF" w:rsidRDefault="00D14E5E" w:rsidP="00D026FA">
      <w:pPr>
        <w:spacing w:after="0" w:line="240" w:lineRule="auto"/>
        <w:jc w:val="both"/>
        <w:rPr>
          <w:rFonts w:ascii="Arial" w:eastAsia="Calibri" w:hAnsi="Arial" w:cs="Arial"/>
          <w:sz w:val="20"/>
          <w:szCs w:val="20"/>
          <w:u w:val="single"/>
        </w:rPr>
      </w:pPr>
      <w:r w:rsidRPr="00F602AF">
        <w:rPr>
          <w:rFonts w:ascii="Arial" w:eastAsia="Calibri" w:hAnsi="Arial" w:cs="Arial"/>
          <w:sz w:val="20"/>
          <w:szCs w:val="20"/>
          <w:u w:val="single"/>
        </w:rPr>
        <w:t xml:space="preserve">2.  </w:t>
      </w:r>
      <w:r w:rsidR="001C6ECA" w:rsidRPr="00F602AF">
        <w:rPr>
          <w:rFonts w:ascii="Arial" w:eastAsia="Calibri" w:hAnsi="Arial" w:cs="Arial"/>
          <w:sz w:val="20"/>
          <w:szCs w:val="20"/>
          <w:u w:val="single"/>
        </w:rPr>
        <w:t xml:space="preserve">ΑΙΤΙΟΛΟΓΙΑ ΣΥΝΤΑΞΗΣ ΤΟΥ </w:t>
      </w:r>
      <w:r w:rsidR="00F602AF" w:rsidRPr="00F602AF">
        <w:rPr>
          <w:rFonts w:ascii="Arial" w:eastAsia="Calibri" w:hAnsi="Arial" w:cs="Arial"/>
          <w:sz w:val="20"/>
          <w:szCs w:val="20"/>
          <w:u w:val="single"/>
        </w:rPr>
        <w:t>4</w:t>
      </w:r>
      <w:r w:rsidR="001C6ECA" w:rsidRPr="00F602AF">
        <w:rPr>
          <w:rFonts w:ascii="Arial" w:eastAsia="Calibri" w:hAnsi="Arial" w:cs="Arial"/>
          <w:sz w:val="20"/>
          <w:szCs w:val="20"/>
          <w:u w:val="single"/>
        </w:rPr>
        <w:t xml:space="preserve">ου ΑΝΑΚΕΦΑΛΑΙΩΤΙΚΟΥ ΠΙΝΑΚΑ, </w:t>
      </w:r>
    </w:p>
    <w:p w:rsidR="00D026FA" w:rsidRPr="00F602AF" w:rsidRDefault="00D026FA" w:rsidP="00D026FA">
      <w:pPr>
        <w:spacing w:after="0" w:line="240" w:lineRule="auto"/>
        <w:jc w:val="both"/>
        <w:rPr>
          <w:rFonts w:ascii="Arial" w:eastAsia="Calibri" w:hAnsi="Arial" w:cs="Arial"/>
          <w:sz w:val="20"/>
          <w:szCs w:val="20"/>
          <w:u w:val="single"/>
        </w:rPr>
      </w:pPr>
    </w:p>
    <w:p w:rsidR="001C6ECA" w:rsidRPr="00F602AF" w:rsidRDefault="001C6ECA" w:rsidP="00F602AF">
      <w:pPr>
        <w:tabs>
          <w:tab w:val="left" w:pos="851"/>
        </w:tabs>
        <w:spacing w:after="120" w:line="300" w:lineRule="auto"/>
        <w:jc w:val="both"/>
        <w:rPr>
          <w:rFonts w:ascii="Arial" w:eastAsia="Arial Unicode MS" w:hAnsi="Arial" w:cs="Arial"/>
          <w:sz w:val="20"/>
          <w:szCs w:val="20"/>
        </w:rPr>
      </w:pPr>
      <w:r w:rsidRPr="00F602AF">
        <w:rPr>
          <w:rFonts w:ascii="Arial" w:eastAsia="Calibri" w:hAnsi="Arial" w:cs="Arial"/>
          <w:bCs/>
          <w:sz w:val="20"/>
          <w:szCs w:val="20"/>
        </w:rPr>
        <w:t xml:space="preserve">Η σύνταξη του </w:t>
      </w:r>
      <w:r w:rsidR="00F602AF" w:rsidRPr="00F602AF">
        <w:rPr>
          <w:rFonts w:ascii="Arial" w:eastAsia="Calibri" w:hAnsi="Arial" w:cs="Arial"/>
          <w:bCs/>
          <w:sz w:val="20"/>
          <w:szCs w:val="20"/>
        </w:rPr>
        <w:t>4</w:t>
      </w:r>
      <w:r w:rsidRPr="00F602AF">
        <w:rPr>
          <w:rFonts w:ascii="Arial" w:eastAsia="Calibri" w:hAnsi="Arial" w:cs="Arial"/>
          <w:bCs/>
          <w:sz w:val="20"/>
          <w:szCs w:val="20"/>
        </w:rPr>
        <w:t xml:space="preserve">ου Ανακεφαλαιωτικού Πίνακα Εργασιών, </w:t>
      </w:r>
      <w:r w:rsidR="00D026FA" w:rsidRPr="00F602AF">
        <w:rPr>
          <w:rFonts w:ascii="Arial" w:hAnsi="Arial" w:cs="Arial"/>
          <w:sz w:val="20"/>
          <w:szCs w:val="20"/>
        </w:rPr>
        <w:t xml:space="preserve">κρίθηκε αναγκαία για να συμπεριλάβει </w:t>
      </w:r>
      <w:r w:rsidR="00D026FA" w:rsidRPr="00F602AF">
        <w:rPr>
          <w:rFonts w:ascii="Arial" w:eastAsia="Arial Unicode MS" w:hAnsi="Arial" w:cs="Arial"/>
          <w:sz w:val="20"/>
          <w:szCs w:val="20"/>
        </w:rPr>
        <w:t xml:space="preserve"> </w:t>
      </w:r>
      <w:r w:rsidR="00F602AF" w:rsidRPr="00F602AF">
        <w:rPr>
          <w:rFonts w:ascii="Arial" w:eastAsia="Arial Unicode MS" w:hAnsi="Arial" w:cs="Arial"/>
          <w:sz w:val="20"/>
          <w:szCs w:val="20"/>
        </w:rPr>
        <w:t xml:space="preserve">κρίθηκε αναγκαία για να συμπεριλάβει  ανακατανομή των ποσοτήτων εργασιών του 3ου Α.Π.Ε. , όπως προέκυψαν με την εκτέλεση του  έργου.  </w:t>
      </w:r>
    </w:p>
    <w:p w:rsidR="00F602AF" w:rsidRPr="00F602AF" w:rsidRDefault="00F602AF" w:rsidP="00F602AF">
      <w:pPr>
        <w:tabs>
          <w:tab w:val="left" w:pos="851"/>
        </w:tabs>
        <w:spacing w:after="120" w:line="300" w:lineRule="auto"/>
        <w:jc w:val="both"/>
        <w:rPr>
          <w:rFonts w:ascii="Arial" w:eastAsia="Calibri" w:hAnsi="Arial" w:cs="Arial"/>
          <w:bCs/>
          <w:sz w:val="20"/>
          <w:szCs w:val="20"/>
        </w:rPr>
      </w:pPr>
    </w:p>
    <w:p w:rsidR="00D026FA" w:rsidRPr="00F602AF" w:rsidRDefault="005D5A08" w:rsidP="00D14E5E">
      <w:pPr>
        <w:spacing w:after="0" w:line="240" w:lineRule="auto"/>
        <w:jc w:val="both"/>
        <w:rPr>
          <w:rFonts w:ascii="Arial" w:eastAsia="Calibri" w:hAnsi="Arial" w:cs="Arial"/>
          <w:sz w:val="20"/>
          <w:szCs w:val="20"/>
          <w:u w:val="single"/>
        </w:rPr>
      </w:pPr>
      <w:r w:rsidRPr="00F602AF">
        <w:rPr>
          <w:rFonts w:ascii="Arial" w:eastAsia="Calibri" w:hAnsi="Arial" w:cs="Arial"/>
          <w:sz w:val="20"/>
          <w:szCs w:val="20"/>
          <w:u w:val="single"/>
        </w:rPr>
        <w:t>3</w:t>
      </w:r>
      <w:r w:rsidR="00D14E5E" w:rsidRPr="00F602AF">
        <w:rPr>
          <w:rFonts w:ascii="Arial" w:eastAsia="Calibri" w:hAnsi="Arial" w:cs="Arial"/>
          <w:sz w:val="20"/>
          <w:szCs w:val="20"/>
          <w:u w:val="single"/>
        </w:rPr>
        <w:t xml:space="preserve">. ΟΙΚΟΝΟΜΙΚΕΣ ΜΕΤΑΒΟΛΕΣ </w:t>
      </w:r>
    </w:p>
    <w:p w:rsidR="00D14E5E" w:rsidRPr="00F602AF" w:rsidRDefault="00D14E5E" w:rsidP="00D14E5E">
      <w:pPr>
        <w:spacing w:after="0" w:line="240" w:lineRule="auto"/>
        <w:jc w:val="both"/>
        <w:rPr>
          <w:rFonts w:ascii="Arial" w:eastAsia="Calibri" w:hAnsi="Arial" w:cs="Arial"/>
          <w:sz w:val="20"/>
          <w:szCs w:val="20"/>
          <w:u w:val="single"/>
        </w:rPr>
      </w:pPr>
      <w:r w:rsidRPr="00F602AF">
        <w:rPr>
          <w:rFonts w:ascii="Arial" w:eastAsia="Calibri" w:hAnsi="Arial" w:cs="Arial"/>
          <w:sz w:val="20"/>
          <w:szCs w:val="20"/>
          <w:u w:val="single"/>
        </w:rPr>
        <w:t xml:space="preserve">    </w:t>
      </w:r>
    </w:p>
    <w:p w:rsidR="00D026FA" w:rsidRPr="00F602AF" w:rsidRDefault="00D026FA" w:rsidP="00D026FA">
      <w:pPr>
        <w:jc w:val="both"/>
        <w:rPr>
          <w:rFonts w:ascii="Arial" w:hAnsi="Arial" w:cs="Arial"/>
          <w:sz w:val="20"/>
          <w:szCs w:val="20"/>
        </w:rPr>
      </w:pPr>
      <w:r w:rsidRPr="00F602AF">
        <w:rPr>
          <w:rFonts w:ascii="Arial" w:hAnsi="Arial" w:cs="Arial"/>
          <w:sz w:val="20"/>
          <w:szCs w:val="20"/>
          <w:lang w:val="en-US"/>
        </w:rPr>
        <w:t>O</w:t>
      </w:r>
      <w:r w:rsidRPr="00F602AF">
        <w:rPr>
          <w:rFonts w:ascii="Arial" w:hAnsi="Arial" w:cs="Arial"/>
          <w:sz w:val="20"/>
          <w:szCs w:val="20"/>
        </w:rPr>
        <w:t xml:space="preserve"> παρών </w:t>
      </w:r>
      <w:r w:rsidR="00D2722C">
        <w:rPr>
          <w:rFonts w:ascii="Arial" w:hAnsi="Arial" w:cs="Arial"/>
          <w:sz w:val="20"/>
          <w:szCs w:val="20"/>
        </w:rPr>
        <w:t>4</w:t>
      </w:r>
      <w:r w:rsidRPr="00F602AF">
        <w:rPr>
          <w:rFonts w:ascii="Arial" w:hAnsi="Arial" w:cs="Arial"/>
          <w:sz w:val="20"/>
          <w:szCs w:val="20"/>
          <w:vertAlign w:val="superscript"/>
        </w:rPr>
        <w:t>ος</w:t>
      </w:r>
      <w:r w:rsidRPr="00F602AF">
        <w:rPr>
          <w:rFonts w:ascii="Arial" w:hAnsi="Arial" w:cs="Arial"/>
          <w:sz w:val="20"/>
          <w:szCs w:val="20"/>
        </w:rPr>
        <w:t xml:space="preserve"> Ανακεφαλαιωτικός Πίνακας Εργασιών συντάχθηκε </w:t>
      </w:r>
      <w:r w:rsidR="00F602AF" w:rsidRPr="00F602AF">
        <w:rPr>
          <w:rFonts w:ascii="Arial" w:hAnsi="Arial" w:cs="Arial"/>
          <w:b/>
          <w:sz w:val="20"/>
          <w:szCs w:val="20"/>
        </w:rPr>
        <w:t xml:space="preserve">επί πλέον </w:t>
      </w:r>
      <w:r w:rsidR="00F602AF" w:rsidRPr="00F602AF">
        <w:rPr>
          <w:rFonts w:ascii="Arial" w:hAnsi="Arial" w:cs="Arial"/>
          <w:sz w:val="20"/>
          <w:szCs w:val="20"/>
        </w:rPr>
        <w:t>έναντι του συμβατικού ποσού κατά το ποσό της 1ης Συμπληρωματικής Σύμβασης Εργασιών, ήτοι κατά 75.076,88 €</w:t>
      </w:r>
      <w:r w:rsidR="00D2722C">
        <w:rPr>
          <w:rFonts w:ascii="Arial" w:hAnsi="Arial" w:cs="Arial"/>
          <w:sz w:val="20"/>
          <w:szCs w:val="20"/>
        </w:rPr>
        <w:t>,</w:t>
      </w:r>
      <w:bookmarkStart w:id="0" w:name="_GoBack"/>
      <w:bookmarkEnd w:id="0"/>
      <w:r w:rsidR="00F602AF" w:rsidRPr="00F602AF">
        <w:rPr>
          <w:rFonts w:ascii="Arial" w:hAnsi="Arial" w:cs="Arial"/>
          <w:sz w:val="20"/>
          <w:szCs w:val="20"/>
        </w:rPr>
        <w:t xml:space="preserve"> και σε ισοζύγιο με τον 3ο ΑΠΕ</w:t>
      </w:r>
    </w:p>
    <w:tbl>
      <w:tblPr>
        <w:tblW w:w="85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43"/>
        <w:gridCol w:w="1701"/>
        <w:gridCol w:w="1559"/>
        <w:gridCol w:w="1418"/>
        <w:gridCol w:w="1559"/>
      </w:tblGrid>
      <w:tr w:rsidR="00D026FA" w:rsidRPr="00F602AF" w:rsidTr="00F602AF">
        <w:trPr>
          <w:trHeight w:val="848"/>
          <w:tblHeader/>
        </w:trPr>
        <w:tc>
          <w:tcPr>
            <w:tcW w:w="2343" w:type="dxa"/>
            <w:tcBorders>
              <w:top w:val="single" w:sz="4" w:space="0" w:color="auto"/>
              <w:left w:val="single" w:sz="4" w:space="0" w:color="auto"/>
              <w:bottom w:val="single" w:sz="4" w:space="0" w:color="auto"/>
              <w:right w:val="single" w:sz="4" w:space="0" w:color="auto"/>
            </w:tcBorders>
            <w:shd w:val="pct15" w:color="auto" w:fill="auto"/>
          </w:tcPr>
          <w:p w:rsidR="00D026FA" w:rsidRPr="00F602AF" w:rsidRDefault="00D026FA" w:rsidP="00F602AF">
            <w:pPr>
              <w:spacing w:line="240" w:lineRule="auto"/>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shd w:val="pct15" w:color="auto" w:fill="auto"/>
            <w:hideMark/>
          </w:tcPr>
          <w:p w:rsidR="00D026FA" w:rsidRPr="00F602AF" w:rsidRDefault="00D026FA" w:rsidP="00F602AF">
            <w:pPr>
              <w:spacing w:line="240" w:lineRule="auto"/>
              <w:jc w:val="center"/>
              <w:rPr>
                <w:rFonts w:ascii="Arial" w:hAnsi="Arial" w:cs="Arial"/>
                <w:sz w:val="20"/>
                <w:szCs w:val="20"/>
              </w:rPr>
            </w:pPr>
            <w:r w:rsidRPr="00F602AF">
              <w:rPr>
                <w:rFonts w:ascii="Arial" w:hAnsi="Arial" w:cs="Arial"/>
                <w:sz w:val="20"/>
                <w:szCs w:val="20"/>
              </w:rPr>
              <w:t>ΣΥΝΟΛΟ ΔΑΠΑΝΗΣ ΕΡΓΑΣΙΩΝ</w:t>
            </w:r>
          </w:p>
        </w:tc>
        <w:tc>
          <w:tcPr>
            <w:tcW w:w="1559" w:type="dxa"/>
            <w:tcBorders>
              <w:top w:val="single" w:sz="4" w:space="0" w:color="auto"/>
              <w:left w:val="single" w:sz="4" w:space="0" w:color="auto"/>
              <w:bottom w:val="single" w:sz="4" w:space="0" w:color="auto"/>
              <w:right w:val="single" w:sz="4" w:space="0" w:color="auto"/>
            </w:tcBorders>
            <w:shd w:val="pct15" w:color="auto" w:fill="auto"/>
            <w:hideMark/>
          </w:tcPr>
          <w:p w:rsidR="00D026FA" w:rsidRPr="00F602AF" w:rsidRDefault="00D026FA" w:rsidP="00F602AF">
            <w:pPr>
              <w:spacing w:line="240" w:lineRule="auto"/>
              <w:jc w:val="center"/>
              <w:rPr>
                <w:rFonts w:ascii="Arial" w:hAnsi="Arial" w:cs="Arial"/>
                <w:sz w:val="20"/>
                <w:szCs w:val="20"/>
              </w:rPr>
            </w:pPr>
            <w:r w:rsidRPr="00F602AF">
              <w:rPr>
                <w:rFonts w:ascii="Arial" w:hAnsi="Arial" w:cs="Arial"/>
                <w:sz w:val="20"/>
                <w:szCs w:val="20"/>
              </w:rPr>
              <w:t xml:space="preserve">Αναθεώρηση τιμών           </w:t>
            </w:r>
            <w:r w:rsidR="00F602AF" w:rsidRPr="00F602AF">
              <w:rPr>
                <w:rFonts w:ascii="Arial" w:hAnsi="Arial" w:cs="Arial"/>
                <w:sz w:val="20"/>
                <w:szCs w:val="20"/>
              </w:rPr>
              <w:br/>
            </w:r>
            <w:r w:rsidRPr="00F602AF">
              <w:rPr>
                <w:rFonts w:ascii="Arial" w:hAnsi="Arial" w:cs="Arial"/>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shd w:val="pct15" w:color="auto" w:fill="auto"/>
            <w:hideMark/>
          </w:tcPr>
          <w:p w:rsidR="00D026FA" w:rsidRPr="00F602AF" w:rsidRDefault="00D026FA" w:rsidP="00F602AF">
            <w:pPr>
              <w:spacing w:line="240" w:lineRule="auto"/>
              <w:jc w:val="center"/>
              <w:rPr>
                <w:rFonts w:ascii="Arial" w:hAnsi="Arial" w:cs="Arial"/>
                <w:sz w:val="20"/>
                <w:szCs w:val="20"/>
              </w:rPr>
            </w:pPr>
            <w:r w:rsidRPr="00F602AF">
              <w:rPr>
                <w:rFonts w:ascii="Arial" w:hAnsi="Arial" w:cs="Arial"/>
                <w:sz w:val="20"/>
                <w:szCs w:val="20"/>
              </w:rPr>
              <w:t>ΦΠΑ 24%       €</w:t>
            </w:r>
          </w:p>
        </w:tc>
        <w:tc>
          <w:tcPr>
            <w:tcW w:w="1559" w:type="dxa"/>
            <w:tcBorders>
              <w:top w:val="single" w:sz="4" w:space="0" w:color="auto"/>
              <w:left w:val="single" w:sz="4" w:space="0" w:color="auto"/>
              <w:bottom w:val="single" w:sz="4" w:space="0" w:color="auto"/>
              <w:right w:val="single" w:sz="4" w:space="0" w:color="auto"/>
            </w:tcBorders>
            <w:shd w:val="pct15" w:color="auto" w:fill="auto"/>
            <w:hideMark/>
          </w:tcPr>
          <w:p w:rsidR="00D026FA" w:rsidRPr="00F602AF" w:rsidRDefault="00D026FA" w:rsidP="00F602AF">
            <w:pPr>
              <w:spacing w:line="240" w:lineRule="auto"/>
              <w:ind w:left="117" w:hanging="117"/>
              <w:jc w:val="center"/>
              <w:rPr>
                <w:rFonts w:ascii="Arial" w:hAnsi="Arial" w:cs="Arial"/>
                <w:sz w:val="20"/>
                <w:szCs w:val="20"/>
              </w:rPr>
            </w:pPr>
            <w:r w:rsidRPr="00F602AF">
              <w:rPr>
                <w:rFonts w:ascii="Arial" w:hAnsi="Arial" w:cs="Arial"/>
                <w:sz w:val="20"/>
                <w:szCs w:val="20"/>
              </w:rPr>
              <w:t>ΣΥΝΟΛΟ</w:t>
            </w:r>
          </w:p>
        </w:tc>
      </w:tr>
      <w:tr w:rsidR="00D026FA" w:rsidRPr="00F602AF" w:rsidTr="000E5A97">
        <w:trPr>
          <w:trHeight w:val="623"/>
        </w:trPr>
        <w:tc>
          <w:tcPr>
            <w:tcW w:w="2343" w:type="dxa"/>
            <w:tcBorders>
              <w:top w:val="single" w:sz="4" w:space="0" w:color="auto"/>
              <w:left w:val="single" w:sz="4" w:space="0" w:color="auto"/>
              <w:bottom w:val="single" w:sz="4" w:space="0" w:color="auto"/>
              <w:right w:val="single" w:sz="4" w:space="0" w:color="auto"/>
            </w:tcBorders>
            <w:hideMark/>
          </w:tcPr>
          <w:p w:rsidR="00D026FA" w:rsidRPr="00F602AF" w:rsidRDefault="00D026FA" w:rsidP="00F602AF">
            <w:pPr>
              <w:spacing w:line="240" w:lineRule="auto"/>
              <w:rPr>
                <w:rFonts w:ascii="Arial" w:hAnsi="Arial" w:cs="Arial"/>
                <w:sz w:val="20"/>
                <w:szCs w:val="20"/>
              </w:rPr>
            </w:pPr>
            <w:r w:rsidRPr="00F602AF">
              <w:rPr>
                <w:rFonts w:ascii="Arial" w:hAnsi="Arial" w:cs="Arial"/>
                <w:sz w:val="20"/>
                <w:szCs w:val="20"/>
              </w:rPr>
              <w:t xml:space="preserve">Συμβατική δαπάνη   </w:t>
            </w:r>
          </w:p>
        </w:tc>
        <w:tc>
          <w:tcPr>
            <w:tcW w:w="1701" w:type="dxa"/>
            <w:tcBorders>
              <w:top w:val="single" w:sz="4" w:space="0" w:color="auto"/>
              <w:left w:val="single" w:sz="4" w:space="0" w:color="auto"/>
              <w:bottom w:val="single" w:sz="4" w:space="0" w:color="auto"/>
              <w:right w:val="single" w:sz="4" w:space="0" w:color="auto"/>
            </w:tcBorders>
            <w:hideMark/>
          </w:tcPr>
          <w:p w:rsidR="00D026FA" w:rsidRPr="00F602AF" w:rsidRDefault="00D026FA" w:rsidP="00F602AF">
            <w:pPr>
              <w:spacing w:line="240" w:lineRule="auto"/>
              <w:jc w:val="right"/>
              <w:rPr>
                <w:rFonts w:ascii="Arial" w:hAnsi="Arial" w:cs="Arial"/>
                <w:sz w:val="20"/>
                <w:szCs w:val="20"/>
              </w:rPr>
            </w:pPr>
            <w:r w:rsidRPr="00F602AF">
              <w:rPr>
                <w:rFonts w:ascii="Arial" w:hAnsi="Arial" w:cs="Arial"/>
                <w:sz w:val="20"/>
                <w:szCs w:val="20"/>
              </w:rPr>
              <w:t>122.941,15 €</w:t>
            </w:r>
          </w:p>
        </w:tc>
        <w:tc>
          <w:tcPr>
            <w:tcW w:w="1559" w:type="dxa"/>
            <w:tcBorders>
              <w:top w:val="single" w:sz="4" w:space="0" w:color="auto"/>
              <w:left w:val="single" w:sz="4" w:space="0" w:color="auto"/>
              <w:bottom w:val="single" w:sz="4" w:space="0" w:color="auto"/>
              <w:right w:val="single" w:sz="4" w:space="0" w:color="auto"/>
            </w:tcBorders>
            <w:hideMark/>
          </w:tcPr>
          <w:p w:rsidR="00D026FA" w:rsidRPr="00F602AF" w:rsidRDefault="00D026FA" w:rsidP="00F602AF">
            <w:pPr>
              <w:spacing w:line="240" w:lineRule="auto"/>
              <w:jc w:val="right"/>
              <w:rPr>
                <w:rFonts w:ascii="Arial" w:hAnsi="Arial" w:cs="Arial"/>
                <w:sz w:val="20"/>
                <w:szCs w:val="20"/>
              </w:rPr>
            </w:pPr>
            <w:r w:rsidRPr="00F602AF">
              <w:rPr>
                <w:rFonts w:ascii="Arial" w:hAnsi="Arial" w:cs="Arial"/>
                <w:sz w:val="20"/>
                <w:szCs w:val="20"/>
              </w:rPr>
              <w:t>7,57</w:t>
            </w:r>
          </w:p>
        </w:tc>
        <w:tc>
          <w:tcPr>
            <w:tcW w:w="1418" w:type="dxa"/>
            <w:tcBorders>
              <w:top w:val="single" w:sz="4" w:space="0" w:color="auto"/>
              <w:left w:val="single" w:sz="4" w:space="0" w:color="auto"/>
              <w:bottom w:val="single" w:sz="4" w:space="0" w:color="auto"/>
              <w:right w:val="single" w:sz="4" w:space="0" w:color="auto"/>
            </w:tcBorders>
            <w:hideMark/>
          </w:tcPr>
          <w:p w:rsidR="00D026FA" w:rsidRPr="00F602AF" w:rsidRDefault="00D026FA" w:rsidP="00F602AF">
            <w:pPr>
              <w:spacing w:line="240" w:lineRule="auto"/>
              <w:jc w:val="right"/>
              <w:rPr>
                <w:rFonts w:ascii="Arial" w:hAnsi="Arial" w:cs="Arial"/>
                <w:sz w:val="20"/>
                <w:szCs w:val="20"/>
              </w:rPr>
            </w:pPr>
            <w:r w:rsidRPr="00F602AF">
              <w:rPr>
                <w:rFonts w:ascii="Arial" w:hAnsi="Arial" w:cs="Arial"/>
                <w:sz w:val="20"/>
                <w:szCs w:val="20"/>
              </w:rPr>
              <w:t xml:space="preserve">  29.507,69</w:t>
            </w:r>
          </w:p>
        </w:tc>
        <w:tc>
          <w:tcPr>
            <w:tcW w:w="1559" w:type="dxa"/>
            <w:tcBorders>
              <w:top w:val="single" w:sz="4" w:space="0" w:color="auto"/>
              <w:left w:val="single" w:sz="4" w:space="0" w:color="auto"/>
              <w:bottom w:val="single" w:sz="4" w:space="0" w:color="auto"/>
              <w:right w:val="single" w:sz="4" w:space="0" w:color="auto"/>
            </w:tcBorders>
            <w:hideMark/>
          </w:tcPr>
          <w:p w:rsidR="00D026FA" w:rsidRPr="00F602AF" w:rsidRDefault="00D026FA" w:rsidP="00F602AF">
            <w:pPr>
              <w:spacing w:line="240" w:lineRule="auto"/>
              <w:jc w:val="right"/>
              <w:rPr>
                <w:rFonts w:ascii="Arial" w:hAnsi="Arial" w:cs="Arial"/>
                <w:sz w:val="20"/>
                <w:szCs w:val="20"/>
              </w:rPr>
            </w:pPr>
            <w:r w:rsidRPr="00F602AF">
              <w:rPr>
                <w:rFonts w:ascii="Arial" w:hAnsi="Arial" w:cs="Arial"/>
                <w:color w:val="000000"/>
                <w:sz w:val="20"/>
                <w:szCs w:val="20"/>
              </w:rPr>
              <w:t xml:space="preserve">152.456,41 </w:t>
            </w:r>
            <w:r w:rsidRPr="00F602AF">
              <w:rPr>
                <w:rFonts w:ascii="Arial" w:hAnsi="Arial" w:cs="Arial"/>
                <w:sz w:val="20"/>
                <w:szCs w:val="20"/>
              </w:rPr>
              <w:t>€</w:t>
            </w:r>
          </w:p>
        </w:tc>
      </w:tr>
      <w:tr w:rsidR="00D026FA" w:rsidRPr="00F602AF" w:rsidTr="00073C61">
        <w:trPr>
          <w:trHeight w:val="446"/>
        </w:trPr>
        <w:tc>
          <w:tcPr>
            <w:tcW w:w="2343" w:type="dxa"/>
            <w:tcBorders>
              <w:top w:val="single" w:sz="4" w:space="0" w:color="auto"/>
              <w:left w:val="single" w:sz="4" w:space="0" w:color="auto"/>
              <w:bottom w:val="single" w:sz="4" w:space="0" w:color="auto"/>
              <w:right w:val="single" w:sz="4" w:space="0" w:color="auto"/>
            </w:tcBorders>
            <w:hideMark/>
          </w:tcPr>
          <w:p w:rsidR="00D026FA" w:rsidRPr="00F602AF" w:rsidRDefault="00D026FA" w:rsidP="00F602AF">
            <w:pPr>
              <w:spacing w:line="240" w:lineRule="auto"/>
              <w:rPr>
                <w:rFonts w:ascii="Arial" w:hAnsi="Arial" w:cs="Arial"/>
                <w:sz w:val="20"/>
                <w:szCs w:val="20"/>
              </w:rPr>
            </w:pPr>
            <w:r w:rsidRPr="00F602AF">
              <w:rPr>
                <w:rFonts w:ascii="Arial" w:hAnsi="Arial" w:cs="Arial"/>
                <w:sz w:val="20"/>
                <w:szCs w:val="20"/>
              </w:rPr>
              <w:t>1ος ΑΠΕ (εγκεκριμένος)</w:t>
            </w:r>
          </w:p>
        </w:tc>
        <w:tc>
          <w:tcPr>
            <w:tcW w:w="1701" w:type="dxa"/>
            <w:tcBorders>
              <w:top w:val="single" w:sz="4" w:space="0" w:color="auto"/>
              <w:left w:val="single" w:sz="4" w:space="0" w:color="auto"/>
              <w:bottom w:val="single" w:sz="4" w:space="0" w:color="auto"/>
              <w:right w:val="single" w:sz="4" w:space="0" w:color="auto"/>
            </w:tcBorders>
            <w:hideMark/>
          </w:tcPr>
          <w:p w:rsidR="00D026FA" w:rsidRPr="00F602AF" w:rsidRDefault="00D026FA" w:rsidP="00F602AF">
            <w:pPr>
              <w:spacing w:line="240" w:lineRule="auto"/>
              <w:jc w:val="right"/>
              <w:rPr>
                <w:rFonts w:ascii="Arial" w:hAnsi="Arial" w:cs="Arial"/>
                <w:sz w:val="20"/>
                <w:szCs w:val="20"/>
              </w:rPr>
            </w:pPr>
            <w:r w:rsidRPr="00F602AF">
              <w:rPr>
                <w:rFonts w:ascii="Arial" w:hAnsi="Arial" w:cs="Arial"/>
                <w:sz w:val="20"/>
                <w:szCs w:val="20"/>
              </w:rPr>
              <w:t>122.941,15 €</w:t>
            </w:r>
          </w:p>
        </w:tc>
        <w:tc>
          <w:tcPr>
            <w:tcW w:w="1559" w:type="dxa"/>
            <w:tcBorders>
              <w:top w:val="single" w:sz="4" w:space="0" w:color="auto"/>
              <w:left w:val="single" w:sz="4" w:space="0" w:color="auto"/>
              <w:bottom w:val="single" w:sz="4" w:space="0" w:color="auto"/>
              <w:right w:val="single" w:sz="4" w:space="0" w:color="auto"/>
            </w:tcBorders>
            <w:hideMark/>
          </w:tcPr>
          <w:p w:rsidR="00D026FA" w:rsidRPr="00F602AF" w:rsidRDefault="00D026FA" w:rsidP="00F602AF">
            <w:pPr>
              <w:spacing w:line="240" w:lineRule="auto"/>
              <w:jc w:val="right"/>
              <w:rPr>
                <w:rFonts w:ascii="Arial" w:hAnsi="Arial" w:cs="Arial"/>
                <w:sz w:val="20"/>
                <w:szCs w:val="20"/>
              </w:rPr>
            </w:pPr>
            <w:r w:rsidRPr="00F602AF">
              <w:rPr>
                <w:rFonts w:ascii="Arial" w:hAnsi="Arial" w:cs="Arial"/>
                <w:sz w:val="20"/>
                <w:szCs w:val="20"/>
              </w:rPr>
              <w:t>7,57</w:t>
            </w:r>
          </w:p>
        </w:tc>
        <w:tc>
          <w:tcPr>
            <w:tcW w:w="1418" w:type="dxa"/>
            <w:tcBorders>
              <w:top w:val="single" w:sz="4" w:space="0" w:color="auto"/>
              <w:left w:val="single" w:sz="4" w:space="0" w:color="auto"/>
              <w:bottom w:val="single" w:sz="4" w:space="0" w:color="auto"/>
              <w:right w:val="single" w:sz="4" w:space="0" w:color="auto"/>
            </w:tcBorders>
            <w:hideMark/>
          </w:tcPr>
          <w:p w:rsidR="00D026FA" w:rsidRPr="00F602AF" w:rsidRDefault="00D026FA" w:rsidP="00F602AF">
            <w:pPr>
              <w:spacing w:line="240" w:lineRule="auto"/>
              <w:jc w:val="right"/>
              <w:rPr>
                <w:rFonts w:ascii="Arial" w:hAnsi="Arial" w:cs="Arial"/>
                <w:sz w:val="20"/>
                <w:szCs w:val="20"/>
              </w:rPr>
            </w:pPr>
            <w:r w:rsidRPr="00F602AF">
              <w:rPr>
                <w:rFonts w:ascii="Arial" w:hAnsi="Arial" w:cs="Arial"/>
                <w:sz w:val="20"/>
                <w:szCs w:val="20"/>
              </w:rPr>
              <w:t xml:space="preserve">  29.507,69</w:t>
            </w:r>
          </w:p>
        </w:tc>
        <w:tc>
          <w:tcPr>
            <w:tcW w:w="1559" w:type="dxa"/>
            <w:tcBorders>
              <w:top w:val="single" w:sz="4" w:space="0" w:color="auto"/>
              <w:left w:val="single" w:sz="4" w:space="0" w:color="auto"/>
              <w:bottom w:val="single" w:sz="4" w:space="0" w:color="auto"/>
              <w:right w:val="single" w:sz="4" w:space="0" w:color="auto"/>
            </w:tcBorders>
            <w:hideMark/>
          </w:tcPr>
          <w:p w:rsidR="00D026FA" w:rsidRPr="00F602AF" w:rsidRDefault="00D026FA" w:rsidP="00F602AF">
            <w:pPr>
              <w:spacing w:line="240" w:lineRule="auto"/>
              <w:jc w:val="right"/>
              <w:rPr>
                <w:rFonts w:ascii="Arial" w:hAnsi="Arial" w:cs="Arial"/>
                <w:sz w:val="20"/>
                <w:szCs w:val="20"/>
              </w:rPr>
            </w:pPr>
            <w:r w:rsidRPr="00F602AF">
              <w:rPr>
                <w:rFonts w:ascii="Arial" w:hAnsi="Arial" w:cs="Arial"/>
                <w:color w:val="000000"/>
                <w:sz w:val="20"/>
                <w:szCs w:val="20"/>
              </w:rPr>
              <w:t xml:space="preserve">152.456,41 </w:t>
            </w:r>
            <w:r w:rsidRPr="00F602AF">
              <w:rPr>
                <w:rFonts w:ascii="Arial" w:hAnsi="Arial" w:cs="Arial"/>
                <w:sz w:val="20"/>
                <w:szCs w:val="20"/>
              </w:rPr>
              <w:t>€</w:t>
            </w:r>
          </w:p>
        </w:tc>
      </w:tr>
      <w:tr w:rsidR="00D026FA" w:rsidRPr="00F602AF" w:rsidTr="00073C61">
        <w:trPr>
          <w:trHeight w:val="528"/>
        </w:trPr>
        <w:tc>
          <w:tcPr>
            <w:tcW w:w="2343" w:type="dxa"/>
            <w:tcBorders>
              <w:top w:val="single" w:sz="4" w:space="0" w:color="auto"/>
              <w:left w:val="single" w:sz="4" w:space="0" w:color="auto"/>
              <w:bottom w:val="single" w:sz="4" w:space="0" w:color="auto"/>
              <w:right w:val="single" w:sz="4" w:space="0" w:color="auto"/>
            </w:tcBorders>
            <w:hideMark/>
          </w:tcPr>
          <w:p w:rsidR="00D026FA" w:rsidRPr="00F602AF" w:rsidRDefault="00D026FA" w:rsidP="00F602AF">
            <w:pPr>
              <w:spacing w:line="240" w:lineRule="auto"/>
              <w:rPr>
                <w:rFonts w:ascii="Arial" w:hAnsi="Arial" w:cs="Arial"/>
                <w:sz w:val="20"/>
                <w:szCs w:val="20"/>
              </w:rPr>
            </w:pPr>
            <w:r w:rsidRPr="00F602AF">
              <w:rPr>
                <w:rFonts w:ascii="Arial" w:hAnsi="Arial" w:cs="Arial"/>
                <w:sz w:val="20"/>
                <w:szCs w:val="20"/>
              </w:rPr>
              <w:t>2ος ΑΠΕ (εγκεκριμένος)</w:t>
            </w:r>
          </w:p>
        </w:tc>
        <w:tc>
          <w:tcPr>
            <w:tcW w:w="1701" w:type="dxa"/>
            <w:tcBorders>
              <w:top w:val="single" w:sz="4" w:space="0" w:color="auto"/>
              <w:left w:val="single" w:sz="4" w:space="0" w:color="auto"/>
              <w:bottom w:val="single" w:sz="4" w:space="0" w:color="auto"/>
              <w:right w:val="single" w:sz="4" w:space="0" w:color="auto"/>
            </w:tcBorders>
            <w:hideMark/>
          </w:tcPr>
          <w:p w:rsidR="00D026FA" w:rsidRPr="00F602AF" w:rsidRDefault="00D026FA" w:rsidP="00F602AF">
            <w:pPr>
              <w:spacing w:line="240" w:lineRule="auto"/>
              <w:jc w:val="right"/>
              <w:rPr>
                <w:rFonts w:ascii="Arial" w:hAnsi="Arial" w:cs="Arial"/>
                <w:sz w:val="20"/>
                <w:szCs w:val="20"/>
              </w:rPr>
            </w:pPr>
            <w:r w:rsidRPr="00F602AF">
              <w:rPr>
                <w:rFonts w:ascii="Arial" w:hAnsi="Arial" w:cs="Arial"/>
                <w:sz w:val="20"/>
                <w:szCs w:val="20"/>
              </w:rPr>
              <w:t>122.941,15 €</w:t>
            </w:r>
          </w:p>
        </w:tc>
        <w:tc>
          <w:tcPr>
            <w:tcW w:w="1559" w:type="dxa"/>
            <w:tcBorders>
              <w:top w:val="single" w:sz="4" w:space="0" w:color="auto"/>
              <w:left w:val="single" w:sz="4" w:space="0" w:color="auto"/>
              <w:bottom w:val="single" w:sz="4" w:space="0" w:color="auto"/>
              <w:right w:val="single" w:sz="4" w:space="0" w:color="auto"/>
            </w:tcBorders>
            <w:hideMark/>
          </w:tcPr>
          <w:p w:rsidR="00D026FA" w:rsidRPr="00F602AF" w:rsidRDefault="00D026FA" w:rsidP="00F602AF">
            <w:pPr>
              <w:spacing w:line="240" w:lineRule="auto"/>
              <w:jc w:val="right"/>
              <w:rPr>
                <w:rFonts w:ascii="Arial" w:hAnsi="Arial" w:cs="Arial"/>
                <w:sz w:val="20"/>
                <w:szCs w:val="20"/>
              </w:rPr>
            </w:pPr>
            <w:r w:rsidRPr="00F602AF">
              <w:rPr>
                <w:rFonts w:ascii="Arial" w:hAnsi="Arial" w:cs="Arial"/>
                <w:sz w:val="20"/>
                <w:szCs w:val="20"/>
              </w:rPr>
              <w:t>7,57</w:t>
            </w:r>
          </w:p>
        </w:tc>
        <w:tc>
          <w:tcPr>
            <w:tcW w:w="1418" w:type="dxa"/>
            <w:tcBorders>
              <w:top w:val="single" w:sz="4" w:space="0" w:color="auto"/>
              <w:left w:val="single" w:sz="4" w:space="0" w:color="auto"/>
              <w:bottom w:val="single" w:sz="4" w:space="0" w:color="auto"/>
              <w:right w:val="single" w:sz="4" w:space="0" w:color="auto"/>
            </w:tcBorders>
            <w:hideMark/>
          </w:tcPr>
          <w:p w:rsidR="00D026FA" w:rsidRPr="00F602AF" w:rsidRDefault="00D026FA" w:rsidP="00F602AF">
            <w:pPr>
              <w:spacing w:line="240" w:lineRule="auto"/>
              <w:jc w:val="right"/>
              <w:rPr>
                <w:rFonts w:ascii="Arial" w:hAnsi="Arial" w:cs="Arial"/>
                <w:sz w:val="20"/>
                <w:szCs w:val="20"/>
              </w:rPr>
            </w:pPr>
            <w:r w:rsidRPr="00F602AF">
              <w:rPr>
                <w:rFonts w:ascii="Arial" w:hAnsi="Arial" w:cs="Arial"/>
                <w:sz w:val="20"/>
                <w:szCs w:val="20"/>
              </w:rPr>
              <w:t xml:space="preserve">  29.507,69</w:t>
            </w:r>
          </w:p>
        </w:tc>
        <w:tc>
          <w:tcPr>
            <w:tcW w:w="1559" w:type="dxa"/>
            <w:tcBorders>
              <w:top w:val="single" w:sz="4" w:space="0" w:color="auto"/>
              <w:left w:val="single" w:sz="4" w:space="0" w:color="auto"/>
              <w:bottom w:val="single" w:sz="4" w:space="0" w:color="auto"/>
              <w:right w:val="single" w:sz="4" w:space="0" w:color="auto"/>
            </w:tcBorders>
            <w:hideMark/>
          </w:tcPr>
          <w:p w:rsidR="00D026FA" w:rsidRPr="00F602AF" w:rsidRDefault="00D026FA" w:rsidP="00F602AF">
            <w:pPr>
              <w:spacing w:line="240" w:lineRule="auto"/>
              <w:jc w:val="right"/>
              <w:rPr>
                <w:rFonts w:ascii="Arial" w:hAnsi="Arial" w:cs="Arial"/>
                <w:sz w:val="20"/>
                <w:szCs w:val="20"/>
              </w:rPr>
            </w:pPr>
            <w:r w:rsidRPr="00F602AF">
              <w:rPr>
                <w:rFonts w:ascii="Arial" w:hAnsi="Arial" w:cs="Arial"/>
                <w:color w:val="000000"/>
                <w:sz w:val="20"/>
                <w:szCs w:val="20"/>
              </w:rPr>
              <w:t xml:space="preserve">152.456,41 </w:t>
            </w:r>
            <w:r w:rsidRPr="00F602AF">
              <w:rPr>
                <w:rFonts w:ascii="Arial" w:hAnsi="Arial" w:cs="Arial"/>
                <w:sz w:val="20"/>
                <w:szCs w:val="20"/>
              </w:rPr>
              <w:t>€</w:t>
            </w:r>
          </w:p>
        </w:tc>
      </w:tr>
      <w:tr w:rsidR="00D026FA" w:rsidRPr="00F602AF" w:rsidTr="00073C61">
        <w:trPr>
          <w:trHeight w:val="341"/>
        </w:trPr>
        <w:tc>
          <w:tcPr>
            <w:tcW w:w="2343" w:type="dxa"/>
            <w:tcBorders>
              <w:top w:val="single" w:sz="4" w:space="0" w:color="auto"/>
              <w:left w:val="single" w:sz="4" w:space="0" w:color="auto"/>
              <w:bottom w:val="single" w:sz="4" w:space="0" w:color="auto"/>
              <w:right w:val="single" w:sz="4" w:space="0" w:color="auto"/>
            </w:tcBorders>
            <w:hideMark/>
          </w:tcPr>
          <w:p w:rsidR="00D026FA" w:rsidRPr="00F602AF" w:rsidRDefault="00D026FA" w:rsidP="00F602AF">
            <w:pPr>
              <w:spacing w:line="240" w:lineRule="auto"/>
              <w:rPr>
                <w:rFonts w:ascii="Arial" w:hAnsi="Arial" w:cs="Arial"/>
                <w:sz w:val="20"/>
                <w:szCs w:val="20"/>
              </w:rPr>
            </w:pPr>
            <w:r w:rsidRPr="00F602AF">
              <w:rPr>
                <w:rFonts w:ascii="Arial" w:hAnsi="Arial" w:cs="Arial"/>
                <w:sz w:val="20"/>
                <w:szCs w:val="20"/>
              </w:rPr>
              <w:t>1</w:t>
            </w:r>
            <w:r w:rsidRPr="00F602AF">
              <w:rPr>
                <w:rFonts w:ascii="Arial" w:hAnsi="Arial" w:cs="Arial"/>
                <w:sz w:val="20"/>
                <w:szCs w:val="20"/>
                <w:vertAlign w:val="superscript"/>
              </w:rPr>
              <w:t>η</w:t>
            </w:r>
            <w:r w:rsidRPr="00F602AF">
              <w:rPr>
                <w:rFonts w:ascii="Arial" w:hAnsi="Arial" w:cs="Arial"/>
                <w:sz w:val="20"/>
                <w:szCs w:val="20"/>
              </w:rPr>
              <w:t xml:space="preserve"> ΣΥΜΠΛΗΡΩΜΑΤΙΚΗ</w:t>
            </w:r>
          </w:p>
        </w:tc>
        <w:tc>
          <w:tcPr>
            <w:tcW w:w="1701" w:type="dxa"/>
            <w:tcBorders>
              <w:top w:val="single" w:sz="4" w:space="0" w:color="auto"/>
              <w:left w:val="single" w:sz="4" w:space="0" w:color="auto"/>
              <w:bottom w:val="single" w:sz="4" w:space="0" w:color="auto"/>
              <w:right w:val="single" w:sz="4" w:space="0" w:color="auto"/>
            </w:tcBorders>
            <w:hideMark/>
          </w:tcPr>
          <w:p w:rsidR="00D026FA" w:rsidRPr="00F602AF" w:rsidRDefault="00D026FA" w:rsidP="00F602AF">
            <w:pPr>
              <w:spacing w:line="240" w:lineRule="auto"/>
              <w:jc w:val="right"/>
              <w:rPr>
                <w:rFonts w:ascii="Arial" w:hAnsi="Arial" w:cs="Arial"/>
                <w:sz w:val="20"/>
                <w:szCs w:val="20"/>
              </w:rPr>
            </w:pPr>
            <w:r w:rsidRPr="00F602AF">
              <w:rPr>
                <w:rFonts w:ascii="Arial" w:hAnsi="Arial" w:cs="Arial"/>
                <w:sz w:val="20"/>
                <w:szCs w:val="20"/>
              </w:rPr>
              <w:t>60.545,87 €</w:t>
            </w:r>
          </w:p>
        </w:tc>
        <w:tc>
          <w:tcPr>
            <w:tcW w:w="1559" w:type="dxa"/>
            <w:tcBorders>
              <w:top w:val="single" w:sz="4" w:space="0" w:color="auto"/>
              <w:left w:val="single" w:sz="4" w:space="0" w:color="auto"/>
              <w:bottom w:val="single" w:sz="4" w:space="0" w:color="auto"/>
              <w:right w:val="single" w:sz="4" w:space="0" w:color="auto"/>
            </w:tcBorders>
            <w:hideMark/>
          </w:tcPr>
          <w:p w:rsidR="00D026FA" w:rsidRPr="00F602AF" w:rsidRDefault="00D026FA" w:rsidP="00F602AF">
            <w:pPr>
              <w:spacing w:line="240" w:lineRule="auto"/>
              <w:jc w:val="right"/>
              <w:rPr>
                <w:rFonts w:ascii="Arial" w:hAnsi="Arial" w:cs="Arial"/>
                <w:sz w:val="20"/>
                <w:szCs w:val="20"/>
              </w:rPr>
            </w:pPr>
          </w:p>
        </w:tc>
        <w:tc>
          <w:tcPr>
            <w:tcW w:w="1418" w:type="dxa"/>
            <w:tcBorders>
              <w:top w:val="single" w:sz="4" w:space="0" w:color="auto"/>
              <w:left w:val="single" w:sz="4" w:space="0" w:color="auto"/>
              <w:bottom w:val="single" w:sz="4" w:space="0" w:color="auto"/>
              <w:right w:val="single" w:sz="4" w:space="0" w:color="auto"/>
            </w:tcBorders>
            <w:hideMark/>
          </w:tcPr>
          <w:p w:rsidR="00D026FA" w:rsidRPr="00F602AF" w:rsidRDefault="00D026FA" w:rsidP="00F602AF">
            <w:pPr>
              <w:spacing w:line="240" w:lineRule="auto"/>
              <w:jc w:val="right"/>
              <w:rPr>
                <w:rFonts w:ascii="Arial" w:hAnsi="Arial" w:cs="Arial"/>
                <w:sz w:val="20"/>
                <w:szCs w:val="20"/>
              </w:rPr>
            </w:pPr>
            <w:r w:rsidRPr="00F602AF">
              <w:rPr>
                <w:rFonts w:ascii="Arial" w:hAnsi="Arial" w:cs="Arial"/>
                <w:sz w:val="20"/>
                <w:szCs w:val="20"/>
              </w:rPr>
              <w:t>14.531,01</w:t>
            </w:r>
          </w:p>
        </w:tc>
        <w:tc>
          <w:tcPr>
            <w:tcW w:w="1559" w:type="dxa"/>
            <w:tcBorders>
              <w:top w:val="single" w:sz="4" w:space="0" w:color="auto"/>
              <w:left w:val="single" w:sz="4" w:space="0" w:color="auto"/>
              <w:bottom w:val="single" w:sz="4" w:space="0" w:color="auto"/>
              <w:right w:val="single" w:sz="4" w:space="0" w:color="auto"/>
            </w:tcBorders>
          </w:tcPr>
          <w:p w:rsidR="00D026FA" w:rsidRPr="00F602AF" w:rsidRDefault="00D026FA" w:rsidP="00F602AF">
            <w:pPr>
              <w:spacing w:line="240" w:lineRule="auto"/>
              <w:ind w:left="117" w:hanging="117"/>
              <w:jc w:val="right"/>
              <w:rPr>
                <w:rFonts w:ascii="Arial" w:hAnsi="Arial" w:cs="Arial"/>
                <w:sz w:val="20"/>
                <w:szCs w:val="20"/>
              </w:rPr>
            </w:pPr>
            <w:r w:rsidRPr="00F602AF">
              <w:rPr>
                <w:rFonts w:ascii="Arial" w:hAnsi="Arial" w:cs="Arial"/>
                <w:sz w:val="20"/>
                <w:szCs w:val="20"/>
              </w:rPr>
              <w:t>75.076,88 €</w:t>
            </w:r>
          </w:p>
        </w:tc>
      </w:tr>
      <w:tr w:rsidR="00D026FA" w:rsidRPr="00F602AF" w:rsidTr="00F602AF">
        <w:trPr>
          <w:trHeight w:val="461"/>
        </w:trPr>
        <w:tc>
          <w:tcPr>
            <w:tcW w:w="2343" w:type="dxa"/>
            <w:tcBorders>
              <w:top w:val="single" w:sz="4" w:space="0" w:color="auto"/>
              <w:left w:val="single" w:sz="4" w:space="0" w:color="auto"/>
              <w:bottom w:val="single" w:sz="4" w:space="0" w:color="auto"/>
              <w:right w:val="single" w:sz="4" w:space="0" w:color="auto"/>
            </w:tcBorders>
            <w:hideMark/>
          </w:tcPr>
          <w:p w:rsidR="00D026FA" w:rsidRPr="00F602AF" w:rsidRDefault="00D026FA" w:rsidP="00F602AF">
            <w:pPr>
              <w:spacing w:line="240" w:lineRule="auto"/>
              <w:rPr>
                <w:rFonts w:ascii="Arial" w:hAnsi="Arial" w:cs="Arial"/>
                <w:sz w:val="20"/>
                <w:szCs w:val="20"/>
              </w:rPr>
            </w:pPr>
            <w:r w:rsidRPr="00F602AF">
              <w:rPr>
                <w:rFonts w:ascii="Arial" w:hAnsi="Arial" w:cs="Arial"/>
                <w:sz w:val="20"/>
                <w:szCs w:val="20"/>
              </w:rPr>
              <w:t>3ος ΑΠΕ (</w:t>
            </w:r>
            <w:r w:rsidR="00F602AF" w:rsidRPr="00F602AF">
              <w:rPr>
                <w:rFonts w:ascii="Arial" w:hAnsi="Arial" w:cs="Arial"/>
                <w:sz w:val="20"/>
                <w:szCs w:val="20"/>
              </w:rPr>
              <w:t>εγκεκριμένος</w:t>
            </w:r>
            <w:r w:rsidRPr="00F602AF">
              <w:rPr>
                <w:rFonts w:ascii="Arial" w:hAnsi="Arial" w:cs="Arial"/>
                <w:sz w:val="20"/>
                <w:szCs w:val="20"/>
              </w:rPr>
              <w:t>)</w:t>
            </w:r>
          </w:p>
        </w:tc>
        <w:tc>
          <w:tcPr>
            <w:tcW w:w="1701" w:type="dxa"/>
            <w:tcBorders>
              <w:top w:val="single" w:sz="4" w:space="0" w:color="auto"/>
              <w:left w:val="single" w:sz="4" w:space="0" w:color="auto"/>
              <w:bottom w:val="single" w:sz="4" w:space="0" w:color="auto"/>
              <w:right w:val="single" w:sz="4" w:space="0" w:color="auto"/>
            </w:tcBorders>
            <w:hideMark/>
          </w:tcPr>
          <w:p w:rsidR="00D026FA" w:rsidRPr="00F602AF" w:rsidRDefault="00D026FA" w:rsidP="00F602AF">
            <w:pPr>
              <w:spacing w:line="240" w:lineRule="auto"/>
              <w:jc w:val="right"/>
              <w:rPr>
                <w:rFonts w:ascii="Arial" w:hAnsi="Arial" w:cs="Arial"/>
                <w:sz w:val="20"/>
                <w:szCs w:val="20"/>
              </w:rPr>
            </w:pPr>
            <w:r w:rsidRPr="00F602AF">
              <w:rPr>
                <w:rFonts w:ascii="Arial" w:hAnsi="Arial" w:cs="Arial"/>
                <w:sz w:val="20"/>
                <w:szCs w:val="20"/>
              </w:rPr>
              <w:t>122.941,15 €</w:t>
            </w:r>
          </w:p>
        </w:tc>
        <w:tc>
          <w:tcPr>
            <w:tcW w:w="1559" w:type="dxa"/>
            <w:tcBorders>
              <w:top w:val="single" w:sz="4" w:space="0" w:color="auto"/>
              <w:left w:val="single" w:sz="4" w:space="0" w:color="auto"/>
              <w:bottom w:val="single" w:sz="4" w:space="0" w:color="auto"/>
              <w:right w:val="single" w:sz="4" w:space="0" w:color="auto"/>
            </w:tcBorders>
            <w:hideMark/>
          </w:tcPr>
          <w:p w:rsidR="00D026FA" w:rsidRPr="00F602AF" w:rsidRDefault="00D026FA" w:rsidP="00F602AF">
            <w:pPr>
              <w:spacing w:line="240" w:lineRule="auto"/>
              <w:jc w:val="right"/>
              <w:rPr>
                <w:rFonts w:ascii="Arial" w:hAnsi="Arial" w:cs="Arial"/>
                <w:sz w:val="20"/>
                <w:szCs w:val="20"/>
              </w:rPr>
            </w:pPr>
            <w:r w:rsidRPr="00F602AF">
              <w:rPr>
                <w:rFonts w:ascii="Arial" w:hAnsi="Arial" w:cs="Arial"/>
                <w:sz w:val="20"/>
                <w:szCs w:val="20"/>
              </w:rPr>
              <w:t>7,57</w:t>
            </w:r>
          </w:p>
        </w:tc>
        <w:tc>
          <w:tcPr>
            <w:tcW w:w="1418" w:type="dxa"/>
            <w:tcBorders>
              <w:top w:val="single" w:sz="4" w:space="0" w:color="auto"/>
              <w:left w:val="single" w:sz="4" w:space="0" w:color="auto"/>
              <w:bottom w:val="single" w:sz="4" w:space="0" w:color="auto"/>
              <w:right w:val="single" w:sz="4" w:space="0" w:color="auto"/>
            </w:tcBorders>
            <w:hideMark/>
          </w:tcPr>
          <w:p w:rsidR="00D026FA" w:rsidRPr="00F602AF" w:rsidRDefault="00F602AF" w:rsidP="00F602AF">
            <w:pPr>
              <w:spacing w:line="240" w:lineRule="auto"/>
              <w:jc w:val="right"/>
              <w:rPr>
                <w:rFonts w:ascii="Arial" w:hAnsi="Arial" w:cs="Arial"/>
                <w:sz w:val="20"/>
                <w:szCs w:val="20"/>
              </w:rPr>
            </w:pPr>
            <w:r>
              <w:rPr>
                <w:rFonts w:ascii="Arial" w:hAnsi="Arial" w:cs="Arial"/>
                <w:sz w:val="20"/>
                <w:szCs w:val="20"/>
              </w:rPr>
              <w:t xml:space="preserve">  29.507,69</w:t>
            </w:r>
          </w:p>
        </w:tc>
        <w:tc>
          <w:tcPr>
            <w:tcW w:w="1559" w:type="dxa"/>
            <w:tcBorders>
              <w:top w:val="single" w:sz="4" w:space="0" w:color="auto"/>
              <w:left w:val="single" w:sz="4" w:space="0" w:color="auto"/>
              <w:bottom w:val="single" w:sz="4" w:space="0" w:color="auto"/>
              <w:right w:val="single" w:sz="4" w:space="0" w:color="auto"/>
            </w:tcBorders>
            <w:hideMark/>
          </w:tcPr>
          <w:p w:rsidR="00D026FA" w:rsidRPr="00F602AF" w:rsidRDefault="00D026FA" w:rsidP="00F602AF">
            <w:pPr>
              <w:spacing w:line="240" w:lineRule="auto"/>
              <w:jc w:val="right"/>
              <w:rPr>
                <w:rFonts w:ascii="Arial" w:hAnsi="Arial" w:cs="Arial"/>
                <w:sz w:val="20"/>
                <w:szCs w:val="20"/>
              </w:rPr>
            </w:pPr>
            <w:r w:rsidRPr="00F602AF">
              <w:rPr>
                <w:rFonts w:ascii="Arial" w:hAnsi="Arial" w:cs="Arial"/>
                <w:color w:val="000000"/>
                <w:sz w:val="20"/>
                <w:szCs w:val="20"/>
              </w:rPr>
              <w:t xml:space="preserve">152.456,41 </w:t>
            </w:r>
            <w:r w:rsidRPr="00F602AF">
              <w:rPr>
                <w:rFonts w:ascii="Arial" w:hAnsi="Arial" w:cs="Arial"/>
                <w:sz w:val="20"/>
                <w:szCs w:val="20"/>
              </w:rPr>
              <w:t>€</w:t>
            </w:r>
          </w:p>
        </w:tc>
      </w:tr>
      <w:tr w:rsidR="00D026FA" w:rsidRPr="00F602AF" w:rsidTr="00073C61">
        <w:tc>
          <w:tcPr>
            <w:tcW w:w="2343" w:type="dxa"/>
            <w:tcBorders>
              <w:top w:val="single" w:sz="4" w:space="0" w:color="auto"/>
              <w:left w:val="single" w:sz="4" w:space="0" w:color="auto"/>
              <w:bottom w:val="single" w:sz="4" w:space="0" w:color="auto"/>
              <w:right w:val="single" w:sz="4" w:space="0" w:color="auto"/>
            </w:tcBorders>
            <w:hideMark/>
          </w:tcPr>
          <w:p w:rsidR="00D026FA" w:rsidRPr="00F602AF" w:rsidRDefault="00D026FA" w:rsidP="00F602AF">
            <w:pPr>
              <w:spacing w:line="240" w:lineRule="auto"/>
              <w:rPr>
                <w:rFonts w:ascii="Arial" w:hAnsi="Arial" w:cs="Arial"/>
                <w:sz w:val="20"/>
                <w:szCs w:val="20"/>
              </w:rPr>
            </w:pPr>
            <w:r w:rsidRPr="00F602AF">
              <w:rPr>
                <w:rFonts w:ascii="Arial" w:hAnsi="Arial" w:cs="Arial"/>
                <w:sz w:val="20"/>
                <w:szCs w:val="20"/>
              </w:rPr>
              <w:t>1</w:t>
            </w:r>
            <w:r w:rsidRPr="00F602AF">
              <w:rPr>
                <w:rFonts w:ascii="Arial" w:hAnsi="Arial" w:cs="Arial"/>
                <w:sz w:val="20"/>
                <w:szCs w:val="20"/>
                <w:vertAlign w:val="superscript"/>
              </w:rPr>
              <w:t>η</w:t>
            </w:r>
            <w:r w:rsidRPr="00F602AF">
              <w:rPr>
                <w:rFonts w:ascii="Arial" w:hAnsi="Arial" w:cs="Arial"/>
                <w:sz w:val="20"/>
                <w:szCs w:val="20"/>
              </w:rPr>
              <w:t xml:space="preserve"> ΣΥΜΠΛΗΡΩΜΑΤΙΚΗ</w:t>
            </w:r>
          </w:p>
        </w:tc>
        <w:tc>
          <w:tcPr>
            <w:tcW w:w="1701" w:type="dxa"/>
            <w:tcBorders>
              <w:top w:val="single" w:sz="4" w:space="0" w:color="auto"/>
              <w:left w:val="single" w:sz="4" w:space="0" w:color="auto"/>
              <w:bottom w:val="single" w:sz="4" w:space="0" w:color="auto"/>
              <w:right w:val="single" w:sz="4" w:space="0" w:color="auto"/>
            </w:tcBorders>
            <w:hideMark/>
          </w:tcPr>
          <w:p w:rsidR="00D026FA" w:rsidRPr="00F602AF" w:rsidRDefault="00D026FA" w:rsidP="00F602AF">
            <w:pPr>
              <w:spacing w:line="240" w:lineRule="auto"/>
              <w:jc w:val="right"/>
              <w:rPr>
                <w:rFonts w:ascii="Arial" w:hAnsi="Arial" w:cs="Arial"/>
                <w:sz w:val="20"/>
                <w:szCs w:val="20"/>
              </w:rPr>
            </w:pPr>
            <w:r w:rsidRPr="00F602AF">
              <w:rPr>
                <w:rFonts w:ascii="Arial" w:hAnsi="Arial" w:cs="Arial"/>
                <w:sz w:val="20"/>
                <w:szCs w:val="20"/>
              </w:rPr>
              <w:t>60.545,87 €</w:t>
            </w:r>
          </w:p>
        </w:tc>
        <w:tc>
          <w:tcPr>
            <w:tcW w:w="1559" w:type="dxa"/>
            <w:tcBorders>
              <w:top w:val="single" w:sz="4" w:space="0" w:color="auto"/>
              <w:left w:val="single" w:sz="4" w:space="0" w:color="auto"/>
              <w:bottom w:val="single" w:sz="4" w:space="0" w:color="auto"/>
              <w:right w:val="single" w:sz="4" w:space="0" w:color="auto"/>
            </w:tcBorders>
            <w:hideMark/>
          </w:tcPr>
          <w:p w:rsidR="00D026FA" w:rsidRPr="00F602AF" w:rsidRDefault="00D026FA" w:rsidP="00F602AF">
            <w:pPr>
              <w:spacing w:line="240" w:lineRule="auto"/>
              <w:jc w:val="right"/>
              <w:rPr>
                <w:rFonts w:ascii="Arial" w:hAnsi="Arial" w:cs="Arial"/>
                <w:sz w:val="20"/>
                <w:szCs w:val="20"/>
              </w:rPr>
            </w:pPr>
          </w:p>
        </w:tc>
        <w:tc>
          <w:tcPr>
            <w:tcW w:w="1418" w:type="dxa"/>
            <w:tcBorders>
              <w:top w:val="single" w:sz="4" w:space="0" w:color="auto"/>
              <w:left w:val="single" w:sz="4" w:space="0" w:color="auto"/>
              <w:bottom w:val="single" w:sz="4" w:space="0" w:color="auto"/>
              <w:right w:val="single" w:sz="4" w:space="0" w:color="auto"/>
            </w:tcBorders>
            <w:hideMark/>
          </w:tcPr>
          <w:p w:rsidR="00D026FA" w:rsidRPr="00F602AF" w:rsidRDefault="00D026FA" w:rsidP="00F602AF">
            <w:pPr>
              <w:spacing w:line="240" w:lineRule="auto"/>
              <w:jc w:val="right"/>
              <w:rPr>
                <w:rFonts w:ascii="Arial" w:hAnsi="Arial" w:cs="Arial"/>
                <w:sz w:val="20"/>
                <w:szCs w:val="20"/>
              </w:rPr>
            </w:pPr>
            <w:r w:rsidRPr="00F602AF">
              <w:rPr>
                <w:rFonts w:ascii="Arial" w:hAnsi="Arial" w:cs="Arial"/>
                <w:sz w:val="20"/>
                <w:szCs w:val="20"/>
              </w:rPr>
              <w:t>14.531,01</w:t>
            </w:r>
          </w:p>
        </w:tc>
        <w:tc>
          <w:tcPr>
            <w:tcW w:w="1559" w:type="dxa"/>
            <w:tcBorders>
              <w:top w:val="single" w:sz="4" w:space="0" w:color="auto"/>
              <w:left w:val="single" w:sz="4" w:space="0" w:color="auto"/>
              <w:bottom w:val="single" w:sz="4" w:space="0" w:color="auto"/>
              <w:right w:val="single" w:sz="4" w:space="0" w:color="auto"/>
            </w:tcBorders>
          </w:tcPr>
          <w:p w:rsidR="00D026FA" w:rsidRPr="00F602AF" w:rsidRDefault="00D026FA" w:rsidP="00F602AF">
            <w:pPr>
              <w:spacing w:line="240" w:lineRule="auto"/>
              <w:ind w:left="117" w:hanging="117"/>
              <w:jc w:val="right"/>
              <w:rPr>
                <w:rFonts w:ascii="Arial" w:hAnsi="Arial" w:cs="Arial"/>
                <w:sz w:val="20"/>
                <w:szCs w:val="20"/>
              </w:rPr>
            </w:pPr>
            <w:r w:rsidRPr="00F602AF">
              <w:rPr>
                <w:rFonts w:ascii="Arial" w:hAnsi="Arial" w:cs="Arial"/>
                <w:sz w:val="20"/>
                <w:szCs w:val="20"/>
              </w:rPr>
              <w:t>75.076,88 €</w:t>
            </w:r>
          </w:p>
        </w:tc>
      </w:tr>
      <w:tr w:rsidR="00F602AF" w:rsidRPr="00F602AF" w:rsidTr="00F602AF">
        <w:tc>
          <w:tcPr>
            <w:tcW w:w="2343" w:type="dxa"/>
            <w:tcBorders>
              <w:top w:val="single" w:sz="4" w:space="0" w:color="auto"/>
              <w:left w:val="single" w:sz="4" w:space="0" w:color="auto"/>
              <w:bottom w:val="single" w:sz="4" w:space="0" w:color="auto"/>
              <w:right w:val="single" w:sz="4" w:space="0" w:color="auto"/>
            </w:tcBorders>
            <w:hideMark/>
          </w:tcPr>
          <w:p w:rsidR="00F602AF" w:rsidRPr="00F602AF" w:rsidRDefault="00F602AF" w:rsidP="00F602AF">
            <w:pPr>
              <w:spacing w:line="240" w:lineRule="auto"/>
              <w:rPr>
                <w:rFonts w:ascii="Arial" w:hAnsi="Arial" w:cs="Arial"/>
                <w:sz w:val="20"/>
                <w:szCs w:val="20"/>
              </w:rPr>
            </w:pPr>
            <w:r w:rsidRPr="00F602AF">
              <w:rPr>
                <w:rFonts w:ascii="Arial" w:hAnsi="Arial" w:cs="Arial"/>
                <w:sz w:val="20"/>
                <w:szCs w:val="20"/>
              </w:rPr>
              <w:t>4</w:t>
            </w:r>
            <w:r w:rsidRPr="00F602AF">
              <w:rPr>
                <w:rFonts w:ascii="Arial" w:hAnsi="Arial" w:cs="Arial"/>
                <w:sz w:val="20"/>
                <w:szCs w:val="20"/>
              </w:rPr>
              <w:t>ος ΑΠΕ (</w:t>
            </w:r>
            <w:r w:rsidRPr="00F602AF">
              <w:rPr>
                <w:rFonts w:ascii="Arial" w:hAnsi="Arial" w:cs="Arial"/>
                <w:sz w:val="20"/>
                <w:szCs w:val="20"/>
              </w:rPr>
              <w:t>προτεινόμενος</w:t>
            </w:r>
            <w:r w:rsidRPr="00F602AF">
              <w:rPr>
                <w:rFonts w:ascii="Arial" w:hAnsi="Arial" w:cs="Arial"/>
                <w:sz w:val="20"/>
                <w:szCs w:val="20"/>
              </w:rPr>
              <w:t>)</w:t>
            </w:r>
          </w:p>
        </w:tc>
        <w:tc>
          <w:tcPr>
            <w:tcW w:w="1701" w:type="dxa"/>
            <w:tcBorders>
              <w:top w:val="single" w:sz="4" w:space="0" w:color="auto"/>
              <w:left w:val="single" w:sz="4" w:space="0" w:color="auto"/>
              <w:bottom w:val="single" w:sz="4" w:space="0" w:color="auto"/>
              <w:right w:val="single" w:sz="4" w:space="0" w:color="auto"/>
            </w:tcBorders>
            <w:hideMark/>
          </w:tcPr>
          <w:p w:rsidR="00F602AF" w:rsidRPr="00F602AF" w:rsidRDefault="00F602AF" w:rsidP="00F602AF">
            <w:pPr>
              <w:spacing w:line="240" w:lineRule="auto"/>
              <w:jc w:val="right"/>
              <w:rPr>
                <w:rFonts w:ascii="Arial" w:hAnsi="Arial" w:cs="Arial"/>
                <w:sz w:val="20"/>
                <w:szCs w:val="20"/>
              </w:rPr>
            </w:pPr>
            <w:r w:rsidRPr="00F602AF">
              <w:rPr>
                <w:rFonts w:ascii="Arial" w:hAnsi="Arial" w:cs="Arial"/>
                <w:sz w:val="20"/>
                <w:szCs w:val="20"/>
              </w:rPr>
              <w:t>122.941,15 €</w:t>
            </w:r>
          </w:p>
        </w:tc>
        <w:tc>
          <w:tcPr>
            <w:tcW w:w="1559" w:type="dxa"/>
            <w:tcBorders>
              <w:top w:val="single" w:sz="4" w:space="0" w:color="auto"/>
              <w:left w:val="single" w:sz="4" w:space="0" w:color="auto"/>
              <w:bottom w:val="single" w:sz="4" w:space="0" w:color="auto"/>
              <w:right w:val="single" w:sz="4" w:space="0" w:color="auto"/>
            </w:tcBorders>
            <w:hideMark/>
          </w:tcPr>
          <w:p w:rsidR="00F602AF" w:rsidRPr="00F602AF" w:rsidRDefault="00F602AF" w:rsidP="00F602AF">
            <w:pPr>
              <w:spacing w:line="240" w:lineRule="auto"/>
              <w:jc w:val="right"/>
              <w:rPr>
                <w:rFonts w:ascii="Arial" w:hAnsi="Arial" w:cs="Arial"/>
                <w:sz w:val="20"/>
                <w:szCs w:val="20"/>
              </w:rPr>
            </w:pPr>
            <w:r w:rsidRPr="00F602AF">
              <w:rPr>
                <w:rFonts w:ascii="Arial" w:hAnsi="Arial" w:cs="Arial"/>
                <w:sz w:val="20"/>
                <w:szCs w:val="20"/>
              </w:rPr>
              <w:t>7,57</w:t>
            </w:r>
          </w:p>
        </w:tc>
        <w:tc>
          <w:tcPr>
            <w:tcW w:w="1418" w:type="dxa"/>
            <w:tcBorders>
              <w:top w:val="single" w:sz="4" w:space="0" w:color="auto"/>
              <w:left w:val="single" w:sz="4" w:space="0" w:color="auto"/>
              <w:bottom w:val="single" w:sz="4" w:space="0" w:color="auto"/>
              <w:right w:val="single" w:sz="4" w:space="0" w:color="auto"/>
            </w:tcBorders>
            <w:hideMark/>
          </w:tcPr>
          <w:p w:rsidR="00F602AF" w:rsidRPr="00F602AF" w:rsidRDefault="00F602AF" w:rsidP="00F602AF">
            <w:pPr>
              <w:spacing w:line="240" w:lineRule="auto"/>
              <w:jc w:val="right"/>
              <w:rPr>
                <w:rFonts w:ascii="Arial" w:hAnsi="Arial" w:cs="Arial"/>
                <w:sz w:val="20"/>
                <w:szCs w:val="20"/>
              </w:rPr>
            </w:pPr>
            <w:r>
              <w:rPr>
                <w:rFonts w:ascii="Arial" w:hAnsi="Arial" w:cs="Arial"/>
                <w:sz w:val="20"/>
                <w:szCs w:val="20"/>
              </w:rPr>
              <w:t xml:space="preserve">  29.507,69</w:t>
            </w:r>
          </w:p>
        </w:tc>
        <w:tc>
          <w:tcPr>
            <w:tcW w:w="1559" w:type="dxa"/>
            <w:tcBorders>
              <w:top w:val="single" w:sz="4" w:space="0" w:color="auto"/>
              <w:left w:val="single" w:sz="4" w:space="0" w:color="auto"/>
              <w:bottom w:val="single" w:sz="4" w:space="0" w:color="auto"/>
              <w:right w:val="single" w:sz="4" w:space="0" w:color="auto"/>
            </w:tcBorders>
          </w:tcPr>
          <w:p w:rsidR="00F602AF" w:rsidRPr="00F602AF" w:rsidRDefault="00F602AF" w:rsidP="00F602AF">
            <w:pPr>
              <w:spacing w:line="240" w:lineRule="auto"/>
              <w:ind w:left="117" w:hanging="117"/>
              <w:jc w:val="right"/>
              <w:rPr>
                <w:rFonts w:ascii="Arial" w:hAnsi="Arial" w:cs="Arial"/>
                <w:sz w:val="20"/>
                <w:szCs w:val="20"/>
              </w:rPr>
            </w:pPr>
            <w:r w:rsidRPr="00F602AF">
              <w:rPr>
                <w:rFonts w:ascii="Arial" w:hAnsi="Arial" w:cs="Arial"/>
                <w:sz w:val="20"/>
                <w:szCs w:val="20"/>
              </w:rPr>
              <w:t>152.456,41 €</w:t>
            </w:r>
          </w:p>
        </w:tc>
      </w:tr>
      <w:tr w:rsidR="00F602AF" w:rsidRPr="00F602AF" w:rsidTr="00F602AF">
        <w:tc>
          <w:tcPr>
            <w:tcW w:w="2343" w:type="dxa"/>
            <w:tcBorders>
              <w:top w:val="single" w:sz="4" w:space="0" w:color="auto"/>
              <w:left w:val="single" w:sz="4" w:space="0" w:color="auto"/>
              <w:bottom w:val="single" w:sz="4" w:space="0" w:color="auto"/>
              <w:right w:val="single" w:sz="4" w:space="0" w:color="auto"/>
            </w:tcBorders>
            <w:hideMark/>
          </w:tcPr>
          <w:p w:rsidR="00F602AF" w:rsidRPr="00F602AF" w:rsidRDefault="00F602AF" w:rsidP="00F602AF">
            <w:pPr>
              <w:spacing w:line="240" w:lineRule="auto"/>
              <w:rPr>
                <w:rFonts w:ascii="Arial" w:hAnsi="Arial" w:cs="Arial"/>
                <w:sz w:val="20"/>
                <w:szCs w:val="20"/>
              </w:rPr>
            </w:pPr>
            <w:r w:rsidRPr="00F602AF">
              <w:rPr>
                <w:rFonts w:ascii="Arial" w:hAnsi="Arial" w:cs="Arial"/>
                <w:sz w:val="20"/>
                <w:szCs w:val="20"/>
              </w:rPr>
              <w:t>1η ΣΥΜΠΛΗΡΩΜΑΤΙΚΗ</w:t>
            </w:r>
          </w:p>
        </w:tc>
        <w:tc>
          <w:tcPr>
            <w:tcW w:w="1701" w:type="dxa"/>
            <w:tcBorders>
              <w:top w:val="single" w:sz="4" w:space="0" w:color="auto"/>
              <w:left w:val="single" w:sz="4" w:space="0" w:color="auto"/>
              <w:bottom w:val="single" w:sz="4" w:space="0" w:color="auto"/>
              <w:right w:val="single" w:sz="4" w:space="0" w:color="auto"/>
            </w:tcBorders>
            <w:hideMark/>
          </w:tcPr>
          <w:p w:rsidR="00F602AF" w:rsidRPr="00F602AF" w:rsidRDefault="00F602AF" w:rsidP="00F602AF">
            <w:pPr>
              <w:spacing w:line="240" w:lineRule="auto"/>
              <w:jc w:val="right"/>
              <w:rPr>
                <w:rFonts w:ascii="Arial" w:hAnsi="Arial" w:cs="Arial"/>
                <w:sz w:val="20"/>
                <w:szCs w:val="20"/>
              </w:rPr>
            </w:pPr>
            <w:r w:rsidRPr="00F602AF">
              <w:rPr>
                <w:rFonts w:ascii="Arial" w:hAnsi="Arial" w:cs="Arial"/>
                <w:sz w:val="20"/>
                <w:szCs w:val="20"/>
              </w:rPr>
              <w:t>60.545,87 €</w:t>
            </w:r>
          </w:p>
        </w:tc>
        <w:tc>
          <w:tcPr>
            <w:tcW w:w="1559" w:type="dxa"/>
            <w:tcBorders>
              <w:top w:val="single" w:sz="4" w:space="0" w:color="auto"/>
              <w:left w:val="single" w:sz="4" w:space="0" w:color="auto"/>
              <w:bottom w:val="single" w:sz="4" w:space="0" w:color="auto"/>
              <w:right w:val="single" w:sz="4" w:space="0" w:color="auto"/>
            </w:tcBorders>
            <w:hideMark/>
          </w:tcPr>
          <w:p w:rsidR="00F602AF" w:rsidRPr="00F602AF" w:rsidRDefault="00F602AF" w:rsidP="00F602AF">
            <w:pPr>
              <w:spacing w:line="240" w:lineRule="auto"/>
              <w:jc w:val="right"/>
              <w:rPr>
                <w:rFonts w:ascii="Arial" w:hAnsi="Arial" w:cs="Arial"/>
                <w:sz w:val="20"/>
                <w:szCs w:val="20"/>
              </w:rPr>
            </w:pPr>
          </w:p>
        </w:tc>
        <w:tc>
          <w:tcPr>
            <w:tcW w:w="1418" w:type="dxa"/>
            <w:tcBorders>
              <w:top w:val="single" w:sz="4" w:space="0" w:color="auto"/>
              <w:left w:val="single" w:sz="4" w:space="0" w:color="auto"/>
              <w:bottom w:val="single" w:sz="4" w:space="0" w:color="auto"/>
              <w:right w:val="single" w:sz="4" w:space="0" w:color="auto"/>
            </w:tcBorders>
            <w:hideMark/>
          </w:tcPr>
          <w:p w:rsidR="00F602AF" w:rsidRPr="00F602AF" w:rsidRDefault="00F602AF" w:rsidP="00F602AF">
            <w:pPr>
              <w:spacing w:line="240" w:lineRule="auto"/>
              <w:jc w:val="right"/>
              <w:rPr>
                <w:rFonts w:ascii="Arial" w:hAnsi="Arial" w:cs="Arial"/>
                <w:sz w:val="20"/>
                <w:szCs w:val="20"/>
              </w:rPr>
            </w:pPr>
            <w:r w:rsidRPr="00F602AF">
              <w:rPr>
                <w:rFonts w:ascii="Arial" w:hAnsi="Arial" w:cs="Arial"/>
                <w:sz w:val="20"/>
                <w:szCs w:val="20"/>
              </w:rPr>
              <w:t>14.531,01</w:t>
            </w:r>
          </w:p>
        </w:tc>
        <w:tc>
          <w:tcPr>
            <w:tcW w:w="1559" w:type="dxa"/>
            <w:tcBorders>
              <w:top w:val="single" w:sz="4" w:space="0" w:color="auto"/>
              <w:left w:val="single" w:sz="4" w:space="0" w:color="auto"/>
              <w:bottom w:val="single" w:sz="4" w:space="0" w:color="auto"/>
              <w:right w:val="single" w:sz="4" w:space="0" w:color="auto"/>
            </w:tcBorders>
          </w:tcPr>
          <w:p w:rsidR="00F602AF" w:rsidRPr="00F602AF" w:rsidRDefault="00F602AF" w:rsidP="00F602AF">
            <w:pPr>
              <w:spacing w:line="240" w:lineRule="auto"/>
              <w:ind w:left="117" w:hanging="117"/>
              <w:jc w:val="right"/>
              <w:rPr>
                <w:rFonts w:ascii="Arial" w:hAnsi="Arial" w:cs="Arial"/>
                <w:sz w:val="20"/>
                <w:szCs w:val="20"/>
              </w:rPr>
            </w:pPr>
            <w:r w:rsidRPr="00F602AF">
              <w:rPr>
                <w:rFonts w:ascii="Arial" w:hAnsi="Arial" w:cs="Arial"/>
                <w:sz w:val="20"/>
                <w:szCs w:val="20"/>
              </w:rPr>
              <w:t>75.076,88 €</w:t>
            </w:r>
          </w:p>
        </w:tc>
      </w:tr>
      <w:tr w:rsidR="00D026FA" w:rsidRPr="00F602AF" w:rsidTr="00073C61">
        <w:tc>
          <w:tcPr>
            <w:tcW w:w="2343" w:type="dxa"/>
            <w:tcBorders>
              <w:top w:val="single" w:sz="4" w:space="0" w:color="auto"/>
              <w:left w:val="single" w:sz="4" w:space="0" w:color="auto"/>
              <w:bottom w:val="single" w:sz="4" w:space="0" w:color="auto"/>
              <w:right w:val="single" w:sz="4" w:space="0" w:color="auto"/>
            </w:tcBorders>
            <w:hideMark/>
          </w:tcPr>
          <w:p w:rsidR="00D026FA" w:rsidRPr="00F602AF" w:rsidRDefault="00D026FA" w:rsidP="00F602AF">
            <w:pPr>
              <w:spacing w:line="240" w:lineRule="auto"/>
              <w:rPr>
                <w:rFonts w:ascii="Arial" w:hAnsi="Arial" w:cs="Arial"/>
                <w:sz w:val="20"/>
                <w:szCs w:val="20"/>
              </w:rPr>
            </w:pPr>
            <w:r w:rsidRPr="00F602AF">
              <w:rPr>
                <w:rFonts w:ascii="Arial" w:hAnsi="Arial" w:cs="Arial"/>
                <w:sz w:val="20"/>
                <w:szCs w:val="20"/>
              </w:rPr>
              <w:t xml:space="preserve">ΣΥΝΟΛΟ </w:t>
            </w:r>
          </w:p>
        </w:tc>
        <w:tc>
          <w:tcPr>
            <w:tcW w:w="1701" w:type="dxa"/>
            <w:tcBorders>
              <w:top w:val="single" w:sz="4" w:space="0" w:color="auto"/>
              <w:left w:val="single" w:sz="4" w:space="0" w:color="auto"/>
              <w:bottom w:val="single" w:sz="4" w:space="0" w:color="auto"/>
              <w:right w:val="single" w:sz="4" w:space="0" w:color="auto"/>
            </w:tcBorders>
            <w:hideMark/>
          </w:tcPr>
          <w:p w:rsidR="00D026FA" w:rsidRPr="00F602AF" w:rsidRDefault="00D026FA" w:rsidP="00F602AF">
            <w:pPr>
              <w:spacing w:line="240" w:lineRule="auto"/>
              <w:jc w:val="right"/>
              <w:rPr>
                <w:rFonts w:ascii="Arial" w:hAnsi="Arial" w:cs="Arial"/>
                <w:color w:val="000000"/>
                <w:sz w:val="20"/>
                <w:szCs w:val="20"/>
              </w:rPr>
            </w:pPr>
            <w:r w:rsidRPr="00F602AF">
              <w:rPr>
                <w:rFonts w:ascii="Arial" w:hAnsi="Arial" w:cs="Arial"/>
                <w:color w:val="000000"/>
                <w:sz w:val="20"/>
                <w:szCs w:val="20"/>
              </w:rPr>
              <w:t>183.487,02 €</w:t>
            </w:r>
          </w:p>
        </w:tc>
        <w:tc>
          <w:tcPr>
            <w:tcW w:w="1559" w:type="dxa"/>
            <w:tcBorders>
              <w:top w:val="single" w:sz="4" w:space="0" w:color="auto"/>
              <w:left w:val="single" w:sz="4" w:space="0" w:color="auto"/>
              <w:bottom w:val="single" w:sz="4" w:space="0" w:color="auto"/>
              <w:right w:val="single" w:sz="4" w:space="0" w:color="auto"/>
            </w:tcBorders>
            <w:hideMark/>
          </w:tcPr>
          <w:p w:rsidR="00D026FA" w:rsidRPr="00F602AF" w:rsidRDefault="00D026FA" w:rsidP="00F602AF">
            <w:pPr>
              <w:spacing w:line="240" w:lineRule="auto"/>
              <w:jc w:val="right"/>
              <w:rPr>
                <w:rFonts w:ascii="Arial" w:hAnsi="Arial" w:cs="Arial"/>
                <w:b/>
                <w:sz w:val="20"/>
                <w:szCs w:val="20"/>
              </w:rPr>
            </w:pPr>
            <w:r w:rsidRPr="00F602AF">
              <w:rPr>
                <w:rFonts w:ascii="Arial" w:hAnsi="Arial" w:cs="Arial"/>
                <w:b/>
                <w:sz w:val="20"/>
                <w:szCs w:val="20"/>
              </w:rPr>
              <w:t>7,57</w:t>
            </w:r>
          </w:p>
        </w:tc>
        <w:tc>
          <w:tcPr>
            <w:tcW w:w="1418" w:type="dxa"/>
            <w:tcBorders>
              <w:top w:val="single" w:sz="4" w:space="0" w:color="auto"/>
              <w:left w:val="single" w:sz="4" w:space="0" w:color="auto"/>
              <w:bottom w:val="single" w:sz="4" w:space="0" w:color="auto"/>
              <w:right w:val="single" w:sz="4" w:space="0" w:color="auto"/>
            </w:tcBorders>
            <w:hideMark/>
          </w:tcPr>
          <w:p w:rsidR="00D026FA" w:rsidRPr="00F602AF" w:rsidRDefault="00D026FA" w:rsidP="00F602AF">
            <w:pPr>
              <w:spacing w:line="240" w:lineRule="auto"/>
              <w:jc w:val="right"/>
              <w:rPr>
                <w:rFonts w:ascii="Arial" w:hAnsi="Arial" w:cs="Arial"/>
                <w:b/>
                <w:sz w:val="20"/>
                <w:szCs w:val="20"/>
              </w:rPr>
            </w:pPr>
            <w:r w:rsidRPr="00F602AF">
              <w:rPr>
                <w:rFonts w:ascii="Arial" w:hAnsi="Arial" w:cs="Arial"/>
                <w:b/>
                <w:sz w:val="20"/>
                <w:szCs w:val="20"/>
              </w:rPr>
              <w:t>44.038,70</w:t>
            </w:r>
          </w:p>
        </w:tc>
        <w:tc>
          <w:tcPr>
            <w:tcW w:w="1559" w:type="dxa"/>
            <w:tcBorders>
              <w:top w:val="single" w:sz="4" w:space="0" w:color="auto"/>
              <w:left w:val="single" w:sz="4" w:space="0" w:color="auto"/>
              <w:bottom w:val="single" w:sz="4" w:space="0" w:color="auto"/>
              <w:right w:val="single" w:sz="4" w:space="0" w:color="auto"/>
            </w:tcBorders>
            <w:hideMark/>
          </w:tcPr>
          <w:p w:rsidR="00D026FA" w:rsidRPr="00F602AF" w:rsidRDefault="00D026FA" w:rsidP="00F602AF">
            <w:pPr>
              <w:spacing w:line="240" w:lineRule="auto"/>
              <w:jc w:val="right"/>
              <w:rPr>
                <w:rFonts w:ascii="Arial" w:hAnsi="Arial" w:cs="Arial"/>
                <w:color w:val="000000"/>
                <w:sz w:val="20"/>
                <w:szCs w:val="20"/>
              </w:rPr>
            </w:pPr>
            <w:r w:rsidRPr="00F602AF">
              <w:rPr>
                <w:rFonts w:ascii="Arial" w:hAnsi="Arial" w:cs="Arial"/>
                <w:b/>
                <w:color w:val="000000"/>
                <w:sz w:val="20"/>
                <w:szCs w:val="20"/>
              </w:rPr>
              <w:t>227.533,29</w:t>
            </w:r>
            <w:r w:rsidRPr="00F602AF">
              <w:rPr>
                <w:rFonts w:ascii="Arial" w:hAnsi="Arial" w:cs="Arial"/>
                <w:color w:val="000000"/>
                <w:sz w:val="20"/>
                <w:szCs w:val="20"/>
              </w:rPr>
              <w:t xml:space="preserve"> €</w:t>
            </w:r>
          </w:p>
        </w:tc>
      </w:tr>
    </w:tbl>
    <w:p w:rsidR="001C6ECA" w:rsidRPr="00F602AF" w:rsidRDefault="001C6ECA" w:rsidP="00D14E5E">
      <w:pPr>
        <w:spacing w:after="0" w:line="240" w:lineRule="auto"/>
        <w:ind w:left="360"/>
        <w:jc w:val="center"/>
        <w:rPr>
          <w:rFonts w:ascii="Arial" w:eastAsia="Calibri" w:hAnsi="Arial" w:cs="Arial"/>
          <w:sz w:val="20"/>
          <w:szCs w:val="20"/>
        </w:rPr>
      </w:pPr>
    </w:p>
    <w:p w:rsidR="00D14E5E" w:rsidRPr="00F602AF" w:rsidRDefault="00D14E5E" w:rsidP="000E5A97">
      <w:pPr>
        <w:spacing w:after="0" w:line="360" w:lineRule="auto"/>
        <w:ind w:left="360"/>
        <w:jc w:val="center"/>
        <w:rPr>
          <w:rFonts w:ascii="Arial" w:eastAsia="Calibri" w:hAnsi="Arial" w:cs="Arial"/>
          <w:sz w:val="20"/>
          <w:szCs w:val="20"/>
        </w:rPr>
      </w:pPr>
      <w:r w:rsidRPr="00F602AF">
        <w:rPr>
          <w:rFonts w:ascii="Arial" w:eastAsia="Calibri" w:hAnsi="Arial" w:cs="Arial"/>
          <w:sz w:val="20"/>
          <w:szCs w:val="20"/>
        </w:rPr>
        <w:t>Μετά τα παραπάνω προτείνεται :</w:t>
      </w:r>
    </w:p>
    <w:p w:rsidR="00D14E5E" w:rsidRPr="00F602AF" w:rsidRDefault="00D14E5E" w:rsidP="000E5A97">
      <w:pPr>
        <w:spacing w:after="0" w:line="360" w:lineRule="auto"/>
        <w:ind w:left="360"/>
        <w:jc w:val="center"/>
        <w:rPr>
          <w:rFonts w:ascii="Arial" w:eastAsia="Calibri" w:hAnsi="Arial" w:cs="Arial"/>
          <w:b/>
          <w:sz w:val="20"/>
          <w:szCs w:val="20"/>
          <w:u w:val="single"/>
        </w:rPr>
      </w:pPr>
    </w:p>
    <w:p w:rsidR="001C6ECA" w:rsidRPr="00F602AF" w:rsidRDefault="00D14E5E" w:rsidP="000E5A97">
      <w:pPr>
        <w:spacing w:after="0" w:line="360" w:lineRule="auto"/>
        <w:ind w:firstLine="360"/>
        <w:jc w:val="both"/>
        <w:rPr>
          <w:rFonts w:ascii="Arial" w:eastAsia="Calibri" w:hAnsi="Arial" w:cs="Arial"/>
          <w:bCs/>
          <w:sz w:val="20"/>
          <w:szCs w:val="20"/>
        </w:rPr>
      </w:pPr>
      <w:r w:rsidRPr="00F602AF">
        <w:rPr>
          <w:rFonts w:ascii="Arial" w:eastAsia="Calibri" w:hAnsi="Arial" w:cs="Arial"/>
          <w:sz w:val="20"/>
          <w:szCs w:val="20"/>
        </w:rPr>
        <w:t xml:space="preserve">Η λήψη απόφασης για την έγκριση </w:t>
      </w:r>
      <w:r w:rsidR="001C6ECA" w:rsidRPr="00F602AF">
        <w:rPr>
          <w:rFonts w:ascii="Arial" w:hAnsi="Arial" w:cs="Arial"/>
          <w:sz w:val="20"/>
          <w:szCs w:val="20"/>
        </w:rPr>
        <w:t xml:space="preserve">του </w:t>
      </w:r>
      <w:r w:rsidR="00F602AF" w:rsidRPr="00F602AF">
        <w:rPr>
          <w:rFonts w:ascii="Arial" w:hAnsi="Arial" w:cs="Arial"/>
          <w:sz w:val="20"/>
          <w:szCs w:val="20"/>
        </w:rPr>
        <w:t>4</w:t>
      </w:r>
      <w:r w:rsidR="001C6ECA" w:rsidRPr="00F602AF">
        <w:rPr>
          <w:rFonts w:ascii="Arial" w:hAnsi="Arial" w:cs="Arial"/>
          <w:sz w:val="20"/>
          <w:szCs w:val="20"/>
          <w:vertAlign w:val="superscript"/>
        </w:rPr>
        <w:t>ου</w:t>
      </w:r>
      <w:r w:rsidR="001C6ECA" w:rsidRPr="00F602AF">
        <w:rPr>
          <w:rFonts w:ascii="Arial" w:hAnsi="Arial" w:cs="Arial"/>
          <w:sz w:val="20"/>
          <w:szCs w:val="20"/>
        </w:rPr>
        <w:t xml:space="preserve"> Ανακεφαλαιωτικού Πίνακα Εργασιών, του έργου «ΗΛΕΚΤΡΟΦΩΤΙΣΜΟΣ ΠΕΡΙΦΕΡΕΙΑΚΗΣ ΟΔΟΥ ΛΑΜΙΑΣ» </w:t>
      </w:r>
      <w:r w:rsidR="00C74998" w:rsidRPr="00F602AF">
        <w:rPr>
          <w:rFonts w:ascii="Arial" w:hAnsi="Arial" w:cs="Arial"/>
          <w:sz w:val="20"/>
          <w:szCs w:val="20"/>
        </w:rPr>
        <w:t>συνολικής δαπάνης 227.533,29 € με το Φ.Π.Α., σε ισοζύγιο  σε σχέση με την εγκεκριμένη δαπάνη με το ΦΠΑ (227.533,29 €).</w:t>
      </w:r>
    </w:p>
    <w:p w:rsidR="00D026FA" w:rsidRPr="00F602AF" w:rsidRDefault="00D026FA" w:rsidP="000E5A97">
      <w:pPr>
        <w:spacing w:after="0" w:line="360" w:lineRule="auto"/>
        <w:ind w:firstLine="360"/>
        <w:jc w:val="both"/>
        <w:rPr>
          <w:rFonts w:ascii="Arial" w:eastAsia="Calibri" w:hAnsi="Arial" w:cs="Arial"/>
          <w:bCs/>
          <w:sz w:val="20"/>
          <w:szCs w:val="20"/>
        </w:rPr>
      </w:pPr>
    </w:p>
    <w:tbl>
      <w:tblPr>
        <w:tblW w:w="9322" w:type="dxa"/>
        <w:tblLook w:val="04A0" w:firstRow="1" w:lastRow="0" w:firstColumn="1" w:lastColumn="0" w:noHBand="0" w:noVBand="1"/>
      </w:tblPr>
      <w:tblGrid>
        <w:gridCol w:w="2802"/>
        <w:gridCol w:w="3402"/>
        <w:gridCol w:w="3118"/>
      </w:tblGrid>
      <w:tr w:rsidR="00D14E5E" w:rsidRPr="00F602AF" w:rsidTr="00EA20EE">
        <w:tc>
          <w:tcPr>
            <w:tcW w:w="2802" w:type="dxa"/>
            <w:shd w:val="clear" w:color="auto" w:fill="auto"/>
          </w:tcPr>
          <w:p w:rsidR="00D14E5E" w:rsidRPr="00F602AF" w:rsidRDefault="00D14E5E" w:rsidP="00D14E5E">
            <w:pPr>
              <w:overflowPunct w:val="0"/>
              <w:autoSpaceDE w:val="0"/>
              <w:autoSpaceDN w:val="0"/>
              <w:adjustRightInd w:val="0"/>
              <w:spacing w:after="0" w:line="240" w:lineRule="auto"/>
              <w:jc w:val="center"/>
              <w:textAlignment w:val="baseline"/>
              <w:rPr>
                <w:rFonts w:ascii="Arial" w:eastAsia="Times New Roman" w:hAnsi="Arial" w:cs="Arial"/>
                <w:sz w:val="20"/>
                <w:szCs w:val="20"/>
                <w:lang w:eastAsia="el-GR"/>
              </w:rPr>
            </w:pPr>
            <w:r w:rsidRPr="00F602AF">
              <w:rPr>
                <w:rFonts w:ascii="Arial" w:eastAsia="Times New Roman" w:hAnsi="Arial" w:cs="Arial"/>
                <w:sz w:val="20"/>
                <w:szCs w:val="20"/>
                <w:lang w:eastAsia="el-GR"/>
              </w:rPr>
              <w:t xml:space="preserve">    </w:t>
            </w:r>
            <w:r w:rsidR="00D026FA" w:rsidRPr="00F602AF">
              <w:rPr>
                <w:rFonts w:ascii="Arial" w:eastAsia="Times New Roman" w:hAnsi="Arial" w:cs="Arial"/>
                <w:sz w:val="20"/>
                <w:szCs w:val="20"/>
                <w:lang w:eastAsia="el-GR"/>
              </w:rPr>
              <w:t xml:space="preserve">Λαμία, </w:t>
            </w:r>
            <w:r w:rsidR="00915113" w:rsidRPr="00F602AF">
              <w:rPr>
                <w:rFonts w:ascii="Arial" w:eastAsia="Times New Roman" w:hAnsi="Arial" w:cs="Arial"/>
                <w:sz w:val="20"/>
                <w:szCs w:val="20"/>
                <w:lang w:val="en-US" w:eastAsia="el-GR"/>
              </w:rPr>
              <w:t xml:space="preserve">  </w:t>
            </w:r>
            <w:r w:rsidR="00D026FA" w:rsidRPr="00F602AF">
              <w:rPr>
                <w:rFonts w:ascii="Arial" w:eastAsia="Times New Roman" w:hAnsi="Arial" w:cs="Arial"/>
                <w:sz w:val="20"/>
                <w:szCs w:val="20"/>
                <w:lang w:eastAsia="el-GR"/>
              </w:rPr>
              <w:t>-</w:t>
            </w:r>
            <w:r w:rsidR="00F602AF" w:rsidRPr="00F602AF">
              <w:rPr>
                <w:rFonts w:ascii="Arial" w:eastAsia="Times New Roman" w:hAnsi="Arial" w:cs="Arial"/>
                <w:sz w:val="20"/>
                <w:szCs w:val="20"/>
                <w:lang w:eastAsia="el-GR"/>
              </w:rPr>
              <w:t>02</w:t>
            </w:r>
            <w:r w:rsidRPr="00F602AF">
              <w:rPr>
                <w:rFonts w:ascii="Arial" w:eastAsia="Times New Roman" w:hAnsi="Arial" w:cs="Arial"/>
                <w:sz w:val="20"/>
                <w:szCs w:val="20"/>
                <w:lang w:eastAsia="el-GR"/>
              </w:rPr>
              <w:t>-202</w:t>
            </w:r>
            <w:r w:rsidR="00F602AF" w:rsidRPr="00F602AF">
              <w:rPr>
                <w:rFonts w:ascii="Arial" w:eastAsia="Times New Roman" w:hAnsi="Arial" w:cs="Arial"/>
                <w:sz w:val="20"/>
                <w:szCs w:val="20"/>
                <w:lang w:eastAsia="el-GR"/>
              </w:rPr>
              <w:t>2</w:t>
            </w:r>
          </w:p>
          <w:p w:rsidR="00D14E5E" w:rsidRPr="00F602AF" w:rsidRDefault="001C6ECA" w:rsidP="001C6ECA">
            <w:pPr>
              <w:overflowPunct w:val="0"/>
              <w:autoSpaceDE w:val="0"/>
              <w:autoSpaceDN w:val="0"/>
              <w:adjustRightInd w:val="0"/>
              <w:spacing w:after="0" w:line="240" w:lineRule="auto"/>
              <w:jc w:val="center"/>
              <w:textAlignment w:val="baseline"/>
              <w:rPr>
                <w:rFonts w:ascii="Arial" w:eastAsia="Times New Roman" w:hAnsi="Arial" w:cs="Arial"/>
                <w:sz w:val="20"/>
                <w:szCs w:val="20"/>
                <w:lang w:eastAsia="el-GR"/>
              </w:rPr>
            </w:pPr>
            <w:r w:rsidRPr="00F602AF">
              <w:rPr>
                <w:rFonts w:ascii="Arial" w:eastAsia="Times New Roman" w:hAnsi="Arial" w:cs="Arial"/>
                <w:sz w:val="20"/>
                <w:szCs w:val="20"/>
                <w:lang w:eastAsia="el-GR"/>
              </w:rPr>
              <w:t>Οι</w:t>
            </w:r>
            <w:r w:rsidR="00B519DF" w:rsidRPr="00F602AF">
              <w:rPr>
                <w:rFonts w:ascii="Arial" w:eastAsia="Times New Roman" w:hAnsi="Arial" w:cs="Arial"/>
                <w:sz w:val="20"/>
                <w:szCs w:val="20"/>
                <w:lang w:eastAsia="el-GR"/>
              </w:rPr>
              <w:t xml:space="preserve"> συντάξασ</w:t>
            </w:r>
            <w:r w:rsidRPr="00F602AF">
              <w:rPr>
                <w:rFonts w:ascii="Arial" w:eastAsia="Times New Roman" w:hAnsi="Arial" w:cs="Arial"/>
                <w:sz w:val="20"/>
                <w:szCs w:val="20"/>
                <w:lang w:eastAsia="el-GR"/>
              </w:rPr>
              <w:t>ες</w:t>
            </w:r>
          </w:p>
        </w:tc>
        <w:tc>
          <w:tcPr>
            <w:tcW w:w="3402" w:type="dxa"/>
            <w:shd w:val="clear" w:color="auto" w:fill="auto"/>
          </w:tcPr>
          <w:p w:rsidR="00D14E5E" w:rsidRPr="00F602AF" w:rsidRDefault="00D026FA" w:rsidP="00D14E5E">
            <w:pPr>
              <w:overflowPunct w:val="0"/>
              <w:autoSpaceDE w:val="0"/>
              <w:autoSpaceDN w:val="0"/>
              <w:adjustRightInd w:val="0"/>
              <w:spacing w:after="0" w:line="240" w:lineRule="auto"/>
              <w:jc w:val="center"/>
              <w:textAlignment w:val="baseline"/>
              <w:rPr>
                <w:rFonts w:ascii="Arial" w:eastAsia="Times New Roman" w:hAnsi="Arial" w:cs="Arial"/>
                <w:sz w:val="20"/>
                <w:szCs w:val="20"/>
                <w:lang w:eastAsia="el-GR"/>
              </w:rPr>
            </w:pPr>
            <w:r w:rsidRPr="00F602AF">
              <w:rPr>
                <w:rFonts w:ascii="Arial" w:eastAsia="Times New Roman" w:hAnsi="Arial" w:cs="Arial"/>
                <w:sz w:val="20"/>
                <w:szCs w:val="20"/>
                <w:lang w:eastAsia="el-GR"/>
              </w:rPr>
              <w:t xml:space="preserve"> </w:t>
            </w:r>
          </w:p>
          <w:p w:rsidR="00D14E5E" w:rsidRPr="00F602AF" w:rsidRDefault="00D14E5E" w:rsidP="00D14E5E">
            <w:pPr>
              <w:overflowPunct w:val="0"/>
              <w:autoSpaceDE w:val="0"/>
              <w:autoSpaceDN w:val="0"/>
              <w:adjustRightInd w:val="0"/>
              <w:spacing w:after="0" w:line="240" w:lineRule="auto"/>
              <w:jc w:val="center"/>
              <w:textAlignment w:val="baseline"/>
              <w:rPr>
                <w:rFonts w:ascii="Arial" w:eastAsia="Times New Roman" w:hAnsi="Arial" w:cs="Arial"/>
                <w:sz w:val="20"/>
                <w:szCs w:val="20"/>
                <w:lang w:eastAsia="el-GR"/>
              </w:rPr>
            </w:pPr>
            <w:r w:rsidRPr="00F602AF">
              <w:rPr>
                <w:rFonts w:ascii="Arial" w:eastAsia="Times New Roman" w:hAnsi="Arial" w:cs="Arial"/>
                <w:sz w:val="20"/>
                <w:szCs w:val="20"/>
                <w:lang w:eastAsia="el-GR"/>
              </w:rPr>
              <w:t>Ο</w:t>
            </w:r>
            <w:r w:rsidR="00F602AF" w:rsidRPr="00F602AF">
              <w:rPr>
                <w:rFonts w:ascii="Arial" w:eastAsia="Times New Roman" w:hAnsi="Arial" w:cs="Arial"/>
                <w:sz w:val="20"/>
                <w:szCs w:val="20"/>
                <w:lang w:eastAsia="el-GR"/>
              </w:rPr>
              <w:t xml:space="preserve"> </w:t>
            </w:r>
            <w:r w:rsidRPr="00F602AF">
              <w:rPr>
                <w:rFonts w:ascii="Arial" w:eastAsia="Times New Roman" w:hAnsi="Arial" w:cs="Arial"/>
                <w:sz w:val="20"/>
                <w:szCs w:val="20"/>
                <w:lang w:eastAsia="el-GR"/>
              </w:rPr>
              <w:t>προϊστάμενος τμήματος</w:t>
            </w:r>
            <w:r w:rsidR="00406892" w:rsidRPr="00F602AF">
              <w:rPr>
                <w:rFonts w:ascii="Arial" w:eastAsia="Times New Roman" w:hAnsi="Arial" w:cs="Arial"/>
                <w:sz w:val="20"/>
                <w:szCs w:val="20"/>
                <w:lang w:eastAsia="el-GR"/>
              </w:rPr>
              <w:t xml:space="preserve"> Οδοποιίας &amp; Κυκλοφοριακών Ρυθμίσεων</w:t>
            </w:r>
          </w:p>
        </w:tc>
        <w:tc>
          <w:tcPr>
            <w:tcW w:w="3118" w:type="dxa"/>
            <w:shd w:val="clear" w:color="auto" w:fill="auto"/>
          </w:tcPr>
          <w:p w:rsidR="00D14E5E" w:rsidRPr="00F602AF" w:rsidRDefault="00450BD5" w:rsidP="00D14E5E">
            <w:pPr>
              <w:overflowPunct w:val="0"/>
              <w:autoSpaceDE w:val="0"/>
              <w:autoSpaceDN w:val="0"/>
              <w:adjustRightInd w:val="0"/>
              <w:spacing w:after="0" w:line="240" w:lineRule="auto"/>
              <w:jc w:val="center"/>
              <w:textAlignment w:val="baseline"/>
              <w:rPr>
                <w:rFonts w:ascii="Arial" w:eastAsia="Times New Roman" w:hAnsi="Arial" w:cs="Arial"/>
                <w:sz w:val="20"/>
                <w:szCs w:val="20"/>
                <w:lang w:eastAsia="el-GR"/>
              </w:rPr>
            </w:pPr>
            <w:r w:rsidRPr="00F602AF">
              <w:rPr>
                <w:rFonts w:ascii="Arial" w:eastAsia="Times New Roman" w:hAnsi="Arial" w:cs="Arial"/>
                <w:sz w:val="20"/>
                <w:szCs w:val="20"/>
                <w:lang w:eastAsia="el-GR"/>
              </w:rPr>
              <w:t xml:space="preserve">     </w:t>
            </w:r>
            <w:r w:rsidR="00D026FA" w:rsidRPr="00F602AF">
              <w:rPr>
                <w:rFonts w:ascii="Arial" w:eastAsia="Times New Roman" w:hAnsi="Arial" w:cs="Arial"/>
                <w:sz w:val="20"/>
                <w:szCs w:val="20"/>
                <w:lang w:eastAsia="el-GR"/>
              </w:rPr>
              <w:t xml:space="preserve"> </w:t>
            </w:r>
          </w:p>
          <w:p w:rsidR="00D14E5E" w:rsidRPr="00F602AF" w:rsidRDefault="00D14E5E" w:rsidP="00D14E5E">
            <w:pPr>
              <w:overflowPunct w:val="0"/>
              <w:autoSpaceDE w:val="0"/>
              <w:autoSpaceDN w:val="0"/>
              <w:adjustRightInd w:val="0"/>
              <w:spacing w:after="0" w:line="240" w:lineRule="auto"/>
              <w:ind w:right="-391"/>
              <w:textAlignment w:val="baseline"/>
              <w:rPr>
                <w:rFonts w:ascii="Arial" w:eastAsia="Times New Roman" w:hAnsi="Arial" w:cs="Arial"/>
                <w:sz w:val="20"/>
                <w:szCs w:val="20"/>
                <w:lang w:eastAsia="el-GR"/>
              </w:rPr>
            </w:pPr>
            <w:r w:rsidRPr="00F602AF">
              <w:rPr>
                <w:rFonts w:ascii="Arial" w:eastAsia="Times New Roman" w:hAnsi="Arial" w:cs="Arial"/>
                <w:sz w:val="20"/>
                <w:szCs w:val="20"/>
                <w:lang w:eastAsia="el-GR"/>
              </w:rPr>
              <w:t>Η αναπλ. προϊσταμένη Δ/νσης</w:t>
            </w:r>
          </w:p>
        </w:tc>
      </w:tr>
      <w:tr w:rsidR="001C6ECA" w:rsidRPr="00F602AF" w:rsidTr="00EA20EE">
        <w:tc>
          <w:tcPr>
            <w:tcW w:w="2802" w:type="dxa"/>
            <w:shd w:val="clear" w:color="auto" w:fill="auto"/>
          </w:tcPr>
          <w:p w:rsidR="001C6ECA" w:rsidRPr="00F602AF" w:rsidRDefault="001C6ECA" w:rsidP="002E5345">
            <w:pPr>
              <w:overflowPunct w:val="0"/>
              <w:autoSpaceDE w:val="0"/>
              <w:autoSpaceDN w:val="0"/>
              <w:adjustRightInd w:val="0"/>
              <w:spacing w:after="0" w:line="240" w:lineRule="auto"/>
              <w:jc w:val="center"/>
              <w:textAlignment w:val="baseline"/>
              <w:rPr>
                <w:rFonts w:ascii="Arial" w:eastAsia="Times New Roman" w:hAnsi="Arial" w:cs="Arial"/>
                <w:sz w:val="20"/>
                <w:szCs w:val="20"/>
                <w:lang w:eastAsia="el-GR"/>
              </w:rPr>
            </w:pPr>
          </w:p>
          <w:p w:rsidR="001C6ECA" w:rsidRPr="00F602AF" w:rsidRDefault="001C6ECA" w:rsidP="002E5345">
            <w:pPr>
              <w:overflowPunct w:val="0"/>
              <w:autoSpaceDE w:val="0"/>
              <w:autoSpaceDN w:val="0"/>
              <w:adjustRightInd w:val="0"/>
              <w:spacing w:after="0" w:line="240" w:lineRule="auto"/>
              <w:jc w:val="center"/>
              <w:textAlignment w:val="baseline"/>
              <w:rPr>
                <w:rFonts w:ascii="Arial" w:eastAsia="Times New Roman" w:hAnsi="Arial" w:cs="Arial"/>
                <w:sz w:val="20"/>
                <w:szCs w:val="20"/>
                <w:lang w:eastAsia="el-GR"/>
              </w:rPr>
            </w:pPr>
          </w:p>
          <w:p w:rsidR="001C6ECA" w:rsidRPr="00F602AF" w:rsidRDefault="001C6ECA" w:rsidP="002E5345">
            <w:pPr>
              <w:overflowPunct w:val="0"/>
              <w:autoSpaceDE w:val="0"/>
              <w:autoSpaceDN w:val="0"/>
              <w:adjustRightInd w:val="0"/>
              <w:spacing w:after="0" w:line="240" w:lineRule="auto"/>
              <w:jc w:val="center"/>
              <w:textAlignment w:val="baseline"/>
              <w:rPr>
                <w:rFonts w:ascii="Arial" w:eastAsia="Times New Roman" w:hAnsi="Arial" w:cs="Arial"/>
                <w:sz w:val="20"/>
                <w:szCs w:val="20"/>
                <w:lang w:eastAsia="el-GR"/>
              </w:rPr>
            </w:pPr>
          </w:p>
          <w:p w:rsidR="001C6ECA" w:rsidRPr="00F602AF" w:rsidRDefault="001C6ECA" w:rsidP="002E5345">
            <w:pPr>
              <w:overflowPunct w:val="0"/>
              <w:autoSpaceDE w:val="0"/>
              <w:autoSpaceDN w:val="0"/>
              <w:adjustRightInd w:val="0"/>
              <w:spacing w:after="0" w:line="240" w:lineRule="auto"/>
              <w:jc w:val="center"/>
              <w:textAlignment w:val="baseline"/>
              <w:rPr>
                <w:rFonts w:ascii="Arial" w:eastAsia="Times New Roman" w:hAnsi="Arial" w:cs="Arial"/>
                <w:sz w:val="20"/>
                <w:szCs w:val="20"/>
                <w:lang w:eastAsia="el-GR"/>
              </w:rPr>
            </w:pPr>
          </w:p>
        </w:tc>
        <w:tc>
          <w:tcPr>
            <w:tcW w:w="3402" w:type="dxa"/>
            <w:shd w:val="clear" w:color="auto" w:fill="auto"/>
          </w:tcPr>
          <w:p w:rsidR="001C6ECA" w:rsidRPr="00F602AF" w:rsidRDefault="001C6ECA" w:rsidP="002E5345">
            <w:pPr>
              <w:overflowPunct w:val="0"/>
              <w:autoSpaceDE w:val="0"/>
              <w:autoSpaceDN w:val="0"/>
              <w:adjustRightInd w:val="0"/>
              <w:spacing w:after="0" w:line="240" w:lineRule="auto"/>
              <w:jc w:val="center"/>
              <w:textAlignment w:val="baseline"/>
              <w:rPr>
                <w:rFonts w:ascii="Arial" w:eastAsia="Times New Roman" w:hAnsi="Arial" w:cs="Arial"/>
                <w:sz w:val="20"/>
                <w:szCs w:val="20"/>
                <w:lang w:eastAsia="el-GR"/>
              </w:rPr>
            </w:pPr>
          </w:p>
          <w:p w:rsidR="001C6ECA" w:rsidRPr="00F602AF" w:rsidRDefault="001C6ECA" w:rsidP="002E5345">
            <w:pPr>
              <w:overflowPunct w:val="0"/>
              <w:autoSpaceDE w:val="0"/>
              <w:autoSpaceDN w:val="0"/>
              <w:adjustRightInd w:val="0"/>
              <w:spacing w:after="0" w:line="240" w:lineRule="auto"/>
              <w:jc w:val="center"/>
              <w:textAlignment w:val="baseline"/>
              <w:rPr>
                <w:rFonts w:ascii="Arial" w:eastAsia="Times New Roman" w:hAnsi="Arial" w:cs="Arial"/>
                <w:sz w:val="20"/>
                <w:szCs w:val="20"/>
                <w:lang w:eastAsia="el-GR"/>
              </w:rPr>
            </w:pPr>
          </w:p>
        </w:tc>
        <w:tc>
          <w:tcPr>
            <w:tcW w:w="3118" w:type="dxa"/>
            <w:shd w:val="clear" w:color="auto" w:fill="auto"/>
          </w:tcPr>
          <w:p w:rsidR="001C6ECA" w:rsidRPr="00F602AF" w:rsidRDefault="001C6ECA" w:rsidP="002E5345">
            <w:pPr>
              <w:overflowPunct w:val="0"/>
              <w:autoSpaceDE w:val="0"/>
              <w:autoSpaceDN w:val="0"/>
              <w:adjustRightInd w:val="0"/>
              <w:spacing w:after="0" w:line="240" w:lineRule="auto"/>
              <w:jc w:val="center"/>
              <w:textAlignment w:val="baseline"/>
              <w:rPr>
                <w:rFonts w:ascii="Arial" w:eastAsia="Times New Roman" w:hAnsi="Arial" w:cs="Arial"/>
                <w:sz w:val="20"/>
                <w:szCs w:val="20"/>
                <w:lang w:eastAsia="el-GR"/>
              </w:rPr>
            </w:pPr>
          </w:p>
          <w:p w:rsidR="001C6ECA" w:rsidRPr="00F602AF" w:rsidRDefault="001C6ECA" w:rsidP="002E5345">
            <w:pPr>
              <w:overflowPunct w:val="0"/>
              <w:autoSpaceDE w:val="0"/>
              <w:autoSpaceDN w:val="0"/>
              <w:adjustRightInd w:val="0"/>
              <w:spacing w:after="0" w:line="240" w:lineRule="auto"/>
              <w:jc w:val="center"/>
              <w:textAlignment w:val="baseline"/>
              <w:rPr>
                <w:rFonts w:ascii="Arial" w:eastAsia="Times New Roman" w:hAnsi="Arial" w:cs="Arial"/>
                <w:sz w:val="20"/>
                <w:szCs w:val="20"/>
                <w:lang w:eastAsia="el-GR"/>
              </w:rPr>
            </w:pPr>
          </w:p>
          <w:p w:rsidR="001C6ECA" w:rsidRPr="00F602AF" w:rsidRDefault="001C6ECA" w:rsidP="002E5345">
            <w:pPr>
              <w:overflowPunct w:val="0"/>
              <w:autoSpaceDE w:val="0"/>
              <w:autoSpaceDN w:val="0"/>
              <w:adjustRightInd w:val="0"/>
              <w:spacing w:after="0" w:line="240" w:lineRule="auto"/>
              <w:jc w:val="center"/>
              <w:textAlignment w:val="baseline"/>
              <w:rPr>
                <w:rFonts w:ascii="Arial" w:eastAsia="Times New Roman" w:hAnsi="Arial" w:cs="Arial"/>
                <w:sz w:val="20"/>
                <w:szCs w:val="20"/>
                <w:lang w:eastAsia="el-GR"/>
              </w:rPr>
            </w:pPr>
          </w:p>
        </w:tc>
      </w:tr>
      <w:tr w:rsidR="001C6ECA" w:rsidRPr="00F602AF" w:rsidTr="00EA20EE">
        <w:tc>
          <w:tcPr>
            <w:tcW w:w="2802" w:type="dxa"/>
            <w:shd w:val="clear" w:color="auto" w:fill="auto"/>
          </w:tcPr>
          <w:p w:rsidR="001C6ECA" w:rsidRPr="00F602AF" w:rsidRDefault="001C6ECA" w:rsidP="002E5345">
            <w:pPr>
              <w:overflowPunct w:val="0"/>
              <w:autoSpaceDE w:val="0"/>
              <w:autoSpaceDN w:val="0"/>
              <w:adjustRightInd w:val="0"/>
              <w:spacing w:after="0" w:line="240" w:lineRule="auto"/>
              <w:jc w:val="center"/>
              <w:textAlignment w:val="baseline"/>
              <w:rPr>
                <w:rFonts w:ascii="Arial" w:eastAsia="Times New Roman" w:hAnsi="Arial" w:cs="Arial"/>
                <w:sz w:val="20"/>
                <w:szCs w:val="20"/>
                <w:lang w:eastAsia="el-GR"/>
              </w:rPr>
            </w:pPr>
            <w:r w:rsidRPr="00F602AF">
              <w:rPr>
                <w:rFonts w:ascii="Arial" w:eastAsia="Times New Roman" w:hAnsi="Arial" w:cs="Arial"/>
                <w:sz w:val="20"/>
                <w:szCs w:val="20"/>
                <w:lang w:eastAsia="el-GR"/>
              </w:rPr>
              <w:t>Ιωάννα Σερεμέτη</w:t>
            </w:r>
          </w:p>
          <w:p w:rsidR="001C6ECA" w:rsidRPr="00F602AF" w:rsidRDefault="001C6ECA" w:rsidP="002E5345">
            <w:pPr>
              <w:overflowPunct w:val="0"/>
              <w:autoSpaceDE w:val="0"/>
              <w:autoSpaceDN w:val="0"/>
              <w:adjustRightInd w:val="0"/>
              <w:spacing w:after="0" w:line="240" w:lineRule="auto"/>
              <w:jc w:val="center"/>
              <w:textAlignment w:val="baseline"/>
              <w:rPr>
                <w:rFonts w:ascii="Arial" w:eastAsia="Times New Roman" w:hAnsi="Arial" w:cs="Arial"/>
                <w:sz w:val="20"/>
                <w:szCs w:val="20"/>
                <w:lang w:eastAsia="el-GR"/>
              </w:rPr>
            </w:pPr>
            <w:r w:rsidRPr="00F602AF">
              <w:rPr>
                <w:rFonts w:ascii="Arial" w:eastAsia="Times New Roman" w:hAnsi="Arial" w:cs="Arial"/>
                <w:sz w:val="20"/>
                <w:szCs w:val="20"/>
                <w:lang w:eastAsia="el-GR"/>
              </w:rPr>
              <w:t>Ηλεκ. Μηχ/κός –Α’ Βαθμ.</w:t>
            </w:r>
          </w:p>
        </w:tc>
        <w:tc>
          <w:tcPr>
            <w:tcW w:w="3402" w:type="dxa"/>
            <w:shd w:val="clear" w:color="auto" w:fill="auto"/>
          </w:tcPr>
          <w:p w:rsidR="001C6ECA" w:rsidRPr="00F602AF" w:rsidRDefault="001C6ECA" w:rsidP="002E5345">
            <w:pPr>
              <w:overflowPunct w:val="0"/>
              <w:autoSpaceDE w:val="0"/>
              <w:autoSpaceDN w:val="0"/>
              <w:adjustRightInd w:val="0"/>
              <w:spacing w:after="0" w:line="240" w:lineRule="auto"/>
              <w:jc w:val="center"/>
              <w:textAlignment w:val="baseline"/>
              <w:rPr>
                <w:rFonts w:ascii="Arial" w:eastAsia="Times New Roman" w:hAnsi="Arial" w:cs="Arial"/>
                <w:sz w:val="20"/>
                <w:szCs w:val="20"/>
                <w:lang w:eastAsia="el-GR"/>
              </w:rPr>
            </w:pPr>
            <w:r w:rsidRPr="00F602AF">
              <w:rPr>
                <w:rFonts w:ascii="Arial" w:eastAsia="Times New Roman" w:hAnsi="Arial" w:cs="Arial"/>
                <w:sz w:val="20"/>
                <w:szCs w:val="20"/>
                <w:lang w:eastAsia="el-GR"/>
              </w:rPr>
              <w:t>Σωτήριος Ρ</w:t>
            </w:r>
            <w:r w:rsidR="000E5A97" w:rsidRPr="00F602AF">
              <w:rPr>
                <w:rFonts w:ascii="Arial" w:eastAsia="Times New Roman" w:hAnsi="Arial" w:cs="Arial"/>
                <w:sz w:val="20"/>
                <w:szCs w:val="20"/>
                <w:lang w:eastAsia="el-GR"/>
              </w:rPr>
              <w:t>ί</w:t>
            </w:r>
            <w:r w:rsidRPr="00F602AF">
              <w:rPr>
                <w:rFonts w:ascii="Arial" w:eastAsia="Times New Roman" w:hAnsi="Arial" w:cs="Arial"/>
                <w:sz w:val="20"/>
                <w:szCs w:val="20"/>
                <w:lang w:eastAsia="el-GR"/>
              </w:rPr>
              <w:t>ζος</w:t>
            </w:r>
          </w:p>
          <w:p w:rsidR="001C6ECA" w:rsidRPr="00F602AF" w:rsidRDefault="001C6ECA" w:rsidP="002E5345">
            <w:pPr>
              <w:overflowPunct w:val="0"/>
              <w:autoSpaceDE w:val="0"/>
              <w:autoSpaceDN w:val="0"/>
              <w:adjustRightInd w:val="0"/>
              <w:spacing w:after="0" w:line="240" w:lineRule="auto"/>
              <w:jc w:val="center"/>
              <w:textAlignment w:val="baseline"/>
              <w:rPr>
                <w:rFonts w:ascii="Arial" w:eastAsia="Times New Roman" w:hAnsi="Arial" w:cs="Arial"/>
                <w:sz w:val="20"/>
                <w:szCs w:val="20"/>
                <w:lang w:eastAsia="el-GR"/>
              </w:rPr>
            </w:pPr>
            <w:r w:rsidRPr="00F602AF">
              <w:rPr>
                <w:rFonts w:ascii="Arial" w:eastAsia="Times New Roman" w:hAnsi="Arial" w:cs="Arial"/>
                <w:sz w:val="20"/>
                <w:szCs w:val="20"/>
                <w:lang w:eastAsia="el-GR"/>
              </w:rPr>
              <w:t>Τοπογράφος Μηχ/κός–Α’ Βαθμ.</w:t>
            </w:r>
          </w:p>
        </w:tc>
        <w:tc>
          <w:tcPr>
            <w:tcW w:w="3118" w:type="dxa"/>
            <w:shd w:val="clear" w:color="auto" w:fill="auto"/>
          </w:tcPr>
          <w:p w:rsidR="001C6ECA" w:rsidRPr="00F602AF" w:rsidRDefault="001C6ECA" w:rsidP="002E5345">
            <w:pPr>
              <w:overflowPunct w:val="0"/>
              <w:autoSpaceDE w:val="0"/>
              <w:autoSpaceDN w:val="0"/>
              <w:adjustRightInd w:val="0"/>
              <w:spacing w:after="0" w:line="240" w:lineRule="auto"/>
              <w:jc w:val="center"/>
              <w:textAlignment w:val="baseline"/>
              <w:rPr>
                <w:rFonts w:ascii="Arial" w:eastAsia="Times New Roman" w:hAnsi="Arial" w:cs="Arial"/>
                <w:sz w:val="20"/>
                <w:szCs w:val="20"/>
                <w:lang w:eastAsia="el-GR"/>
              </w:rPr>
            </w:pPr>
            <w:r w:rsidRPr="00F602AF">
              <w:rPr>
                <w:rFonts w:ascii="Arial" w:eastAsia="Times New Roman" w:hAnsi="Arial" w:cs="Arial"/>
                <w:sz w:val="20"/>
                <w:szCs w:val="20"/>
                <w:lang w:eastAsia="el-GR"/>
              </w:rPr>
              <w:t>Αφροδίτη Πολιτοπούλου</w:t>
            </w:r>
          </w:p>
          <w:p w:rsidR="001C6ECA" w:rsidRPr="00F602AF" w:rsidRDefault="001C6ECA" w:rsidP="002E5345">
            <w:pPr>
              <w:overflowPunct w:val="0"/>
              <w:autoSpaceDE w:val="0"/>
              <w:autoSpaceDN w:val="0"/>
              <w:adjustRightInd w:val="0"/>
              <w:spacing w:after="0" w:line="240" w:lineRule="auto"/>
              <w:jc w:val="center"/>
              <w:textAlignment w:val="baseline"/>
              <w:rPr>
                <w:rFonts w:ascii="Arial" w:eastAsia="Times New Roman" w:hAnsi="Arial" w:cs="Arial"/>
                <w:sz w:val="20"/>
                <w:szCs w:val="20"/>
                <w:lang w:eastAsia="el-GR"/>
              </w:rPr>
            </w:pPr>
            <w:r w:rsidRPr="00F602AF">
              <w:rPr>
                <w:rFonts w:ascii="Arial" w:eastAsia="Times New Roman" w:hAnsi="Arial" w:cs="Arial"/>
                <w:sz w:val="20"/>
                <w:szCs w:val="20"/>
                <w:lang w:eastAsia="el-GR"/>
              </w:rPr>
              <w:t>Αρχιτ. Μηχ/κός–Α’ Βαθμ.</w:t>
            </w:r>
          </w:p>
        </w:tc>
      </w:tr>
      <w:tr w:rsidR="00D14E5E" w:rsidRPr="00F602AF" w:rsidTr="00EA20EE">
        <w:tc>
          <w:tcPr>
            <w:tcW w:w="2802" w:type="dxa"/>
            <w:shd w:val="clear" w:color="auto" w:fill="auto"/>
          </w:tcPr>
          <w:p w:rsidR="00D14E5E" w:rsidRPr="00F602AF" w:rsidRDefault="00D14E5E" w:rsidP="00D14E5E">
            <w:pPr>
              <w:overflowPunct w:val="0"/>
              <w:autoSpaceDE w:val="0"/>
              <w:autoSpaceDN w:val="0"/>
              <w:adjustRightInd w:val="0"/>
              <w:spacing w:after="0" w:line="240" w:lineRule="auto"/>
              <w:jc w:val="center"/>
              <w:textAlignment w:val="baseline"/>
              <w:rPr>
                <w:rFonts w:ascii="Arial" w:eastAsia="Times New Roman" w:hAnsi="Arial" w:cs="Arial"/>
                <w:sz w:val="20"/>
                <w:szCs w:val="20"/>
                <w:lang w:eastAsia="el-GR"/>
              </w:rPr>
            </w:pPr>
          </w:p>
          <w:p w:rsidR="00D14E5E" w:rsidRPr="00F602AF" w:rsidRDefault="00D14E5E" w:rsidP="00D14E5E">
            <w:pPr>
              <w:overflowPunct w:val="0"/>
              <w:autoSpaceDE w:val="0"/>
              <w:autoSpaceDN w:val="0"/>
              <w:adjustRightInd w:val="0"/>
              <w:spacing w:after="0" w:line="240" w:lineRule="auto"/>
              <w:jc w:val="center"/>
              <w:textAlignment w:val="baseline"/>
              <w:rPr>
                <w:rFonts w:ascii="Arial" w:eastAsia="Times New Roman" w:hAnsi="Arial" w:cs="Arial"/>
                <w:sz w:val="20"/>
                <w:szCs w:val="20"/>
                <w:lang w:eastAsia="el-GR"/>
              </w:rPr>
            </w:pPr>
          </w:p>
          <w:p w:rsidR="00D14E5E" w:rsidRPr="00F602AF" w:rsidRDefault="00D14E5E" w:rsidP="00D14E5E">
            <w:pPr>
              <w:overflowPunct w:val="0"/>
              <w:autoSpaceDE w:val="0"/>
              <w:autoSpaceDN w:val="0"/>
              <w:adjustRightInd w:val="0"/>
              <w:spacing w:after="0" w:line="240" w:lineRule="auto"/>
              <w:jc w:val="center"/>
              <w:textAlignment w:val="baseline"/>
              <w:rPr>
                <w:rFonts w:ascii="Arial" w:eastAsia="Times New Roman" w:hAnsi="Arial" w:cs="Arial"/>
                <w:sz w:val="20"/>
                <w:szCs w:val="20"/>
                <w:lang w:eastAsia="el-GR"/>
              </w:rPr>
            </w:pPr>
          </w:p>
          <w:p w:rsidR="00D14E5E" w:rsidRPr="00F602AF" w:rsidRDefault="00D14E5E" w:rsidP="00D14E5E">
            <w:pPr>
              <w:overflowPunct w:val="0"/>
              <w:autoSpaceDE w:val="0"/>
              <w:autoSpaceDN w:val="0"/>
              <w:adjustRightInd w:val="0"/>
              <w:spacing w:after="0" w:line="240" w:lineRule="auto"/>
              <w:jc w:val="center"/>
              <w:textAlignment w:val="baseline"/>
              <w:rPr>
                <w:rFonts w:ascii="Arial" w:eastAsia="Times New Roman" w:hAnsi="Arial" w:cs="Arial"/>
                <w:sz w:val="20"/>
                <w:szCs w:val="20"/>
                <w:lang w:eastAsia="el-GR"/>
              </w:rPr>
            </w:pPr>
          </w:p>
        </w:tc>
        <w:tc>
          <w:tcPr>
            <w:tcW w:w="3402" w:type="dxa"/>
            <w:shd w:val="clear" w:color="auto" w:fill="auto"/>
          </w:tcPr>
          <w:p w:rsidR="00EA20EE" w:rsidRPr="00F602AF" w:rsidRDefault="00EA20EE" w:rsidP="00D14E5E">
            <w:pPr>
              <w:overflowPunct w:val="0"/>
              <w:autoSpaceDE w:val="0"/>
              <w:autoSpaceDN w:val="0"/>
              <w:adjustRightInd w:val="0"/>
              <w:spacing w:after="0" w:line="240" w:lineRule="auto"/>
              <w:jc w:val="center"/>
              <w:textAlignment w:val="baseline"/>
              <w:rPr>
                <w:rFonts w:ascii="Arial" w:hAnsi="Arial" w:cs="Arial"/>
                <w:sz w:val="20"/>
                <w:szCs w:val="20"/>
              </w:rPr>
            </w:pPr>
          </w:p>
          <w:p w:rsidR="00D14E5E" w:rsidRPr="00F602AF" w:rsidRDefault="00EA20EE" w:rsidP="00915113">
            <w:pPr>
              <w:overflowPunct w:val="0"/>
              <w:autoSpaceDE w:val="0"/>
              <w:autoSpaceDN w:val="0"/>
              <w:adjustRightInd w:val="0"/>
              <w:spacing w:after="0" w:line="240" w:lineRule="auto"/>
              <w:jc w:val="center"/>
              <w:textAlignment w:val="baseline"/>
              <w:rPr>
                <w:rFonts w:ascii="Arial" w:hAnsi="Arial" w:cs="Arial"/>
                <w:sz w:val="20"/>
                <w:szCs w:val="20"/>
              </w:rPr>
            </w:pPr>
            <w:r w:rsidRPr="00F602AF">
              <w:rPr>
                <w:rFonts w:ascii="Arial" w:hAnsi="Arial" w:cs="Arial"/>
                <w:sz w:val="20"/>
                <w:szCs w:val="20"/>
              </w:rPr>
              <w:t xml:space="preserve">Ο Προϊστάμενος </w:t>
            </w:r>
            <w:r w:rsidR="00915113" w:rsidRPr="00F602AF">
              <w:rPr>
                <w:rFonts w:ascii="Arial" w:hAnsi="Arial" w:cs="Arial"/>
                <w:sz w:val="20"/>
                <w:szCs w:val="20"/>
              </w:rPr>
              <w:t>τμήματος</w:t>
            </w:r>
            <w:r w:rsidRPr="00F602AF">
              <w:rPr>
                <w:rFonts w:ascii="Arial" w:hAnsi="Arial" w:cs="Arial"/>
                <w:sz w:val="20"/>
                <w:szCs w:val="20"/>
              </w:rPr>
              <w:t xml:space="preserve"> H/M </w:t>
            </w:r>
            <w:r w:rsidR="00915113" w:rsidRPr="00F602AF">
              <w:rPr>
                <w:rFonts w:ascii="Arial" w:hAnsi="Arial" w:cs="Arial"/>
                <w:sz w:val="20"/>
                <w:szCs w:val="20"/>
              </w:rPr>
              <w:t>Έργων</w:t>
            </w:r>
            <w:r w:rsidRPr="00F602AF">
              <w:rPr>
                <w:rFonts w:ascii="Arial" w:hAnsi="Arial" w:cs="Arial"/>
                <w:sz w:val="20"/>
                <w:szCs w:val="20"/>
              </w:rPr>
              <w:t xml:space="preserve">, </w:t>
            </w:r>
            <w:r w:rsidR="00915113" w:rsidRPr="00F602AF">
              <w:rPr>
                <w:rFonts w:ascii="Arial" w:hAnsi="Arial" w:cs="Arial"/>
                <w:sz w:val="20"/>
                <w:szCs w:val="20"/>
              </w:rPr>
              <w:t>Αδειών Εγκαταστάσεων &amp; Ενέργειας</w:t>
            </w:r>
          </w:p>
        </w:tc>
        <w:tc>
          <w:tcPr>
            <w:tcW w:w="3118" w:type="dxa"/>
            <w:shd w:val="clear" w:color="auto" w:fill="auto"/>
          </w:tcPr>
          <w:p w:rsidR="00D14E5E" w:rsidRPr="00F602AF" w:rsidRDefault="00D14E5E" w:rsidP="00D14E5E">
            <w:pPr>
              <w:overflowPunct w:val="0"/>
              <w:autoSpaceDE w:val="0"/>
              <w:autoSpaceDN w:val="0"/>
              <w:adjustRightInd w:val="0"/>
              <w:spacing w:after="0" w:line="240" w:lineRule="auto"/>
              <w:jc w:val="center"/>
              <w:textAlignment w:val="baseline"/>
              <w:rPr>
                <w:rFonts w:ascii="Arial" w:eastAsia="Times New Roman" w:hAnsi="Arial" w:cs="Arial"/>
                <w:sz w:val="20"/>
                <w:szCs w:val="20"/>
                <w:lang w:eastAsia="el-GR"/>
              </w:rPr>
            </w:pPr>
          </w:p>
          <w:p w:rsidR="00D14E5E" w:rsidRPr="00F602AF" w:rsidRDefault="00D14E5E" w:rsidP="00D14E5E">
            <w:pPr>
              <w:overflowPunct w:val="0"/>
              <w:autoSpaceDE w:val="0"/>
              <w:autoSpaceDN w:val="0"/>
              <w:adjustRightInd w:val="0"/>
              <w:spacing w:after="0" w:line="240" w:lineRule="auto"/>
              <w:jc w:val="center"/>
              <w:textAlignment w:val="baseline"/>
              <w:rPr>
                <w:rFonts w:ascii="Arial" w:eastAsia="Times New Roman" w:hAnsi="Arial" w:cs="Arial"/>
                <w:sz w:val="20"/>
                <w:szCs w:val="20"/>
                <w:lang w:eastAsia="el-GR"/>
              </w:rPr>
            </w:pPr>
          </w:p>
          <w:p w:rsidR="00D14E5E" w:rsidRPr="00F602AF" w:rsidRDefault="00D14E5E" w:rsidP="00D14E5E">
            <w:pPr>
              <w:overflowPunct w:val="0"/>
              <w:autoSpaceDE w:val="0"/>
              <w:autoSpaceDN w:val="0"/>
              <w:adjustRightInd w:val="0"/>
              <w:spacing w:after="0" w:line="240" w:lineRule="auto"/>
              <w:jc w:val="center"/>
              <w:textAlignment w:val="baseline"/>
              <w:rPr>
                <w:rFonts w:ascii="Arial" w:eastAsia="Times New Roman" w:hAnsi="Arial" w:cs="Arial"/>
                <w:sz w:val="20"/>
                <w:szCs w:val="20"/>
                <w:lang w:eastAsia="el-GR"/>
              </w:rPr>
            </w:pPr>
          </w:p>
        </w:tc>
      </w:tr>
      <w:tr w:rsidR="00D14E5E" w:rsidRPr="00F602AF" w:rsidTr="00EA20EE">
        <w:tc>
          <w:tcPr>
            <w:tcW w:w="2802" w:type="dxa"/>
            <w:shd w:val="clear" w:color="auto" w:fill="auto"/>
          </w:tcPr>
          <w:p w:rsidR="00D14E5E" w:rsidRPr="00F602AF" w:rsidRDefault="001C6ECA" w:rsidP="00D14E5E">
            <w:pPr>
              <w:overflowPunct w:val="0"/>
              <w:autoSpaceDE w:val="0"/>
              <w:autoSpaceDN w:val="0"/>
              <w:adjustRightInd w:val="0"/>
              <w:spacing w:after="0" w:line="240" w:lineRule="auto"/>
              <w:jc w:val="center"/>
              <w:textAlignment w:val="baseline"/>
              <w:rPr>
                <w:rFonts w:ascii="Arial" w:eastAsia="Times New Roman" w:hAnsi="Arial" w:cs="Arial"/>
                <w:sz w:val="20"/>
                <w:szCs w:val="20"/>
                <w:lang w:eastAsia="el-GR"/>
              </w:rPr>
            </w:pPr>
            <w:r w:rsidRPr="00F602AF">
              <w:rPr>
                <w:rFonts w:ascii="Arial" w:eastAsia="Times New Roman" w:hAnsi="Arial" w:cs="Arial"/>
                <w:sz w:val="20"/>
                <w:szCs w:val="20"/>
                <w:lang w:eastAsia="el-GR"/>
              </w:rPr>
              <w:t>Ζωή Κακανά</w:t>
            </w:r>
          </w:p>
          <w:p w:rsidR="00D14E5E" w:rsidRPr="00F602AF" w:rsidRDefault="001C6ECA" w:rsidP="001C6ECA">
            <w:pPr>
              <w:overflowPunct w:val="0"/>
              <w:autoSpaceDE w:val="0"/>
              <w:autoSpaceDN w:val="0"/>
              <w:adjustRightInd w:val="0"/>
              <w:spacing w:after="0" w:line="240" w:lineRule="auto"/>
              <w:jc w:val="center"/>
              <w:textAlignment w:val="baseline"/>
              <w:rPr>
                <w:rFonts w:ascii="Arial" w:eastAsia="Times New Roman" w:hAnsi="Arial" w:cs="Arial"/>
                <w:sz w:val="20"/>
                <w:szCs w:val="20"/>
                <w:lang w:eastAsia="el-GR"/>
              </w:rPr>
            </w:pPr>
            <w:r w:rsidRPr="00F602AF">
              <w:rPr>
                <w:rFonts w:ascii="Arial" w:eastAsia="Times New Roman" w:hAnsi="Arial" w:cs="Arial"/>
                <w:sz w:val="20"/>
                <w:szCs w:val="20"/>
                <w:lang w:eastAsia="el-GR"/>
              </w:rPr>
              <w:t>Πολιτικός</w:t>
            </w:r>
            <w:r w:rsidR="00B519DF" w:rsidRPr="00F602AF">
              <w:rPr>
                <w:rFonts w:ascii="Arial" w:eastAsia="Times New Roman" w:hAnsi="Arial" w:cs="Arial"/>
                <w:sz w:val="20"/>
                <w:szCs w:val="20"/>
                <w:lang w:eastAsia="el-GR"/>
              </w:rPr>
              <w:t xml:space="preserve"> Μηχ/κός </w:t>
            </w:r>
            <w:r w:rsidR="00D14E5E" w:rsidRPr="00F602AF">
              <w:rPr>
                <w:rFonts w:ascii="Arial" w:eastAsia="Times New Roman" w:hAnsi="Arial" w:cs="Arial"/>
                <w:sz w:val="20"/>
                <w:szCs w:val="20"/>
                <w:lang w:eastAsia="el-GR"/>
              </w:rPr>
              <w:t>–Α’ Βαθμ.</w:t>
            </w:r>
          </w:p>
        </w:tc>
        <w:tc>
          <w:tcPr>
            <w:tcW w:w="3402" w:type="dxa"/>
            <w:shd w:val="clear" w:color="auto" w:fill="auto"/>
          </w:tcPr>
          <w:p w:rsidR="00D14E5E" w:rsidRPr="00F602AF" w:rsidRDefault="00D14E5E" w:rsidP="00D14E5E">
            <w:pPr>
              <w:overflowPunct w:val="0"/>
              <w:autoSpaceDE w:val="0"/>
              <w:autoSpaceDN w:val="0"/>
              <w:adjustRightInd w:val="0"/>
              <w:spacing w:after="0" w:line="240" w:lineRule="auto"/>
              <w:jc w:val="center"/>
              <w:textAlignment w:val="baseline"/>
              <w:rPr>
                <w:rFonts w:ascii="Arial" w:eastAsia="Times New Roman" w:hAnsi="Arial" w:cs="Arial"/>
                <w:sz w:val="20"/>
                <w:szCs w:val="20"/>
                <w:lang w:eastAsia="el-GR"/>
              </w:rPr>
            </w:pPr>
          </w:p>
        </w:tc>
        <w:tc>
          <w:tcPr>
            <w:tcW w:w="3118" w:type="dxa"/>
            <w:shd w:val="clear" w:color="auto" w:fill="auto"/>
          </w:tcPr>
          <w:p w:rsidR="00D14E5E" w:rsidRPr="00F602AF" w:rsidRDefault="00D14E5E" w:rsidP="00D14E5E">
            <w:pPr>
              <w:overflowPunct w:val="0"/>
              <w:autoSpaceDE w:val="0"/>
              <w:autoSpaceDN w:val="0"/>
              <w:adjustRightInd w:val="0"/>
              <w:spacing w:after="0" w:line="240" w:lineRule="auto"/>
              <w:jc w:val="center"/>
              <w:textAlignment w:val="baseline"/>
              <w:rPr>
                <w:rFonts w:ascii="Arial" w:eastAsia="Times New Roman" w:hAnsi="Arial" w:cs="Arial"/>
                <w:sz w:val="20"/>
                <w:szCs w:val="20"/>
                <w:lang w:eastAsia="el-GR"/>
              </w:rPr>
            </w:pPr>
          </w:p>
        </w:tc>
      </w:tr>
      <w:tr w:rsidR="00EA20EE" w:rsidRPr="00F602AF" w:rsidTr="00EA20EE">
        <w:tc>
          <w:tcPr>
            <w:tcW w:w="2802" w:type="dxa"/>
            <w:shd w:val="clear" w:color="auto" w:fill="auto"/>
          </w:tcPr>
          <w:p w:rsidR="00EA20EE" w:rsidRPr="00F602AF" w:rsidRDefault="00EA20EE" w:rsidP="00D14E5E">
            <w:pPr>
              <w:overflowPunct w:val="0"/>
              <w:autoSpaceDE w:val="0"/>
              <w:autoSpaceDN w:val="0"/>
              <w:adjustRightInd w:val="0"/>
              <w:spacing w:after="0" w:line="240" w:lineRule="auto"/>
              <w:jc w:val="center"/>
              <w:textAlignment w:val="baseline"/>
              <w:rPr>
                <w:rFonts w:ascii="Arial" w:eastAsia="Times New Roman" w:hAnsi="Arial" w:cs="Arial"/>
                <w:sz w:val="20"/>
                <w:szCs w:val="20"/>
                <w:lang w:eastAsia="el-GR"/>
              </w:rPr>
            </w:pPr>
          </w:p>
        </w:tc>
        <w:tc>
          <w:tcPr>
            <w:tcW w:w="3402" w:type="dxa"/>
            <w:shd w:val="clear" w:color="auto" w:fill="auto"/>
          </w:tcPr>
          <w:p w:rsidR="00EA20EE" w:rsidRPr="00F602AF" w:rsidRDefault="00915113" w:rsidP="00915113">
            <w:pPr>
              <w:overflowPunct w:val="0"/>
              <w:autoSpaceDE w:val="0"/>
              <w:autoSpaceDN w:val="0"/>
              <w:adjustRightInd w:val="0"/>
              <w:spacing w:after="0" w:line="240" w:lineRule="auto"/>
              <w:jc w:val="center"/>
              <w:textAlignment w:val="baseline"/>
              <w:rPr>
                <w:rFonts w:ascii="Arial" w:eastAsia="Times New Roman" w:hAnsi="Arial" w:cs="Arial"/>
                <w:sz w:val="20"/>
                <w:szCs w:val="20"/>
                <w:lang w:eastAsia="el-GR"/>
              </w:rPr>
            </w:pPr>
            <w:r w:rsidRPr="00F602AF">
              <w:rPr>
                <w:rFonts w:ascii="Arial" w:hAnsi="Arial" w:cs="Arial"/>
                <w:sz w:val="20"/>
                <w:szCs w:val="20"/>
              </w:rPr>
              <w:t>Θεόδωρος Φούντας</w:t>
            </w:r>
            <w:r w:rsidR="00EA20EE" w:rsidRPr="00F602AF">
              <w:rPr>
                <w:rFonts w:ascii="Arial" w:hAnsi="Arial" w:cs="Arial"/>
                <w:sz w:val="20"/>
                <w:szCs w:val="20"/>
              </w:rPr>
              <w:t xml:space="preserve">   Μ</w:t>
            </w:r>
            <w:r w:rsidRPr="00F602AF">
              <w:rPr>
                <w:rFonts w:ascii="Arial" w:hAnsi="Arial" w:cs="Arial"/>
                <w:sz w:val="20"/>
                <w:szCs w:val="20"/>
              </w:rPr>
              <w:t>ηχανολόγος</w:t>
            </w:r>
            <w:r w:rsidR="00EA20EE" w:rsidRPr="00F602AF">
              <w:rPr>
                <w:rFonts w:ascii="Arial" w:hAnsi="Arial" w:cs="Arial"/>
                <w:sz w:val="20"/>
                <w:szCs w:val="20"/>
              </w:rPr>
              <w:t xml:space="preserve"> Μ</w:t>
            </w:r>
            <w:r w:rsidRPr="00F602AF">
              <w:rPr>
                <w:rFonts w:ascii="Arial" w:hAnsi="Arial" w:cs="Arial"/>
                <w:sz w:val="20"/>
                <w:szCs w:val="20"/>
              </w:rPr>
              <w:t>ηχ/κός-Α΄Βαθμ.</w:t>
            </w:r>
          </w:p>
        </w:tc>
        <w:tc>
          <w:tcPr>
            <w:tcW w:w="3118" w:type="dxa"/>
            <w:shd w:val="clear" w:color="auto" w:fill="auto"/>
          </w:tcPr>
          <w:p w:rsidR="00EA20EE" w:rsidRPr="00F602AF" w:rsidRDefault="00EA20EE" w:rsidP="00D14E5E">
            <w:pPr>
              <w:overflowPunct w:val="0"/>
              <w:autoSpaceDE w:val="0"/>
              <w:autoSpaceDN w:val="0"/>
              <w:adjustRightInd w:val="0"/>
              <w:spacing w:after="0" w:line="240" w:lineRule="auto"/>
              <w:jc w:val="center"/>
              <w:textAlignment w:val="baseline"/>
              <w:rPr>
                <w:rFonts w:ascii="Arial" w:eastAsia="Times New Roman" w:hAnsi="Arial" w:cs="Arial"/>
                <w:sz w:val="20"/>
                <w:szCs w:val="20"/>
                <w:lang w:eastAsia="el-GR"/>
              </w:rPr>
            </w:pPr>
          </w:p>
        </w:tc>
      </w:tr>
    </w:tbl>
    <w:p w:rsidR="00E76CF1" w:rsidRPr="00F602AF" w:rsidRDefault="00E76CF1">
      <w:pPr>
        <w:rPr>
          <w:sz w:val="20"/>
          <w:szCs w:val="20"/>
        </w:rPr>
      </w:pPr>
    </w:p>
    <w:sectPr w:rsidR="00E76CF1" w:rsidRPr="00F602AF">
      <w:footerReference w:type="default" r:id="rId9"/>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58A6" w:rsidRDefault="006A58A6" w:rsidP="008B2685">
      <w:pPr>
        <w:spacing w:after="0" w:line="240" w:lineRule="auto"/>
      </w:pPr>
      <w:r>
        <w:separator/>
      </w:r>
    </w:p>
  </w:endnote>
  <w:endnote w:type="continuationSeparator" w:id="0">
    <w:p w:rsidR="006A58A6" w:rsidRDefault="006A58A6" w:rsidP="008B26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20002A87" w:usb1="00000000" w:usb2="00000000" w:usb3="00000000" w:csb0="000001FF" w:csb1="00000000"/>
  </w:font>
  <w:font w:name="Calibri">
    <w:panose1 w:val="020F0502020204030204"/>
    <w:charset w:val="A1"/>
    <w:family w:val="swiss"/>
    <w:pitch w:val="variable"/>
    <w:sig w:usb0="E4002EFF" w:usb1="C000247B" w:usb2="00000009" w:usb3="00000000" w:csb0="000001FF" w:csb1="00000000"/>
  </w:font>
  <w:font w:name="Verdana">
    <w:panose1 w:val="020B0604030504040204"/>
    <w:charset w:val="A1"/>
    <w:family w:val="swiss"/>
    <w:pitch w:val="variable"/>
    <w:sig w:usb0="A00006FF" w:usb1="4000205B" w:usb2="00000010" w:usb3="00000000" w:csb0="0000019F" w:csb1="00000000"/>
  </w:font>
  <w:font w:name="Arial">
    <w:panose1 w:val="020B0604020202020204"/>
    <w:charset w:val="A1"/>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2685" w:rsidRPr="008B2685" w:rsidRDefault="008B2685" w:rsidP="008B2685">
    <w:pPr>
      <w:tabs>
        <w:tab w:val="center" w:pos="4153"/>
        <w:tab w:val="right" w:pos="8306"/>
      </w:tabs>
      <w:spacing w:after="0" w:line="240" w:lineRule="auto"/>
      <w:jc w:val="center"/>
      <w:rPr>
        <w:rFonts w:ascii="Arial" w:eastAsia="Calibri" w:hAnsi="Arial" w:cs="Arial"/>
      </w:rPr>
    </w:pPr>
    <w:r w:rsidRPr="008B2685">
      <w:rPr>
        <w:rFonts w:ascii="Arial" w:eastAsia="Calibri" w:hAnsi="Arial" w:cs="Arial"/>
      </w:rPr>
      <w:t xml:space="preserve">Σελίδα </w:t>
    </w:r>
    <w:r w:rsidRPr="008B2685">
      <w:rPr>
        <w:rFonts w:ascii="Arial" w:eastAsia="Calibri" w:hAnsi="Arial" w:cs="Arial"/>
      </w:rPr>
      <w:fldChar w:fldCharType="begin"/>
    </w:r>
    <w:r w:rsidRPr="008B2685">
      <w:rPr>
        <w:rFonts w:ascii="Arial" w:eastAsia="Calibri" w:hAnsi="Arial" w:cs="Arial"/>
      </w:rPr>
      <w:instrText>PAGE</w:instrText>
    </w:r>
    <w:r w:rsidRPr="008B2685">
      <w:rPr>
        <w:rFonts w:ascii="Arial" w:eastAsia="Calibri" w:hAnsi="Arial" w:cs="Arial"/>
      </w:rPr>
      <w:fldChar w:fldCharType="separate"/>
    </w:r>
    <w:r w:rsidR="006A58A6">
      <w:rPr>
        <w:rFonts w:ascii="Arial" w:eastAsia="Calibri" w:hAnsi="Arial" w:cs="Arial"/>
        <w:noProof/>
      </w:rPr>
      <w:t>1</w:t>
    </w:r>
    <w:r w:rsidRPr="008B2685">
      <w:rPr>
        <w:rFonts w:ascii="Arial" w:eastAsia="Calibri" w:hAnsi="Arial" w:cs="Arial"/>
      </w:rPr>
      <w:fldChar w:fldCharType="end"/>
    </w:r>
    <w:r w:rsidRPr="008B2685">
      <w:rPr>
        <w:rFonts w:ascii="Arial" w:eastAsia="Calibri" w:hAnsi="Arial" w:cs="Arial"/>
      </w:rPr>
      <w:t xml:space="preserve"> από </w:t>
    </w:r>
    <w:r w:rsidRPr="008B2685">
      <w:rPr>
        <w:rFonts w:ascii="Arial" w:eastAsia="Calibri" w:hAnsi="Arial" w:cs="Arial"/>
      </w:rPr>
      <w:fldChar w:fldCharType="begin"/>
    </w:r>
    <w:r w:rsidRPr="008B2685">
      <w:rPr>
        <w:rFonts w:ascii="Arial" w:eastAsia="Calibri" w:hAnsi="Arial" w:cs="Arial"/>
      </w:rPr>
      <w:instrText>NUMPAGES</w:instrText>
    </w:r>
    <w:r w:rsidRPr="008B2685">
      <w:rPr>
        <w:rFonts w:ascii="Arial" w:eastAsia="Calibri" w:hAnsi="Arial" w:cs="Arial"/>
      </w:rPr>
      <w:fldChar w:fldCharType="separate"/>
    </w:r>
    <w:r w:rsidR="006A58A6">
      <w:rPr>
        <w:rFonts w:ascii="Arial" w:eastAsia="Calibri" w:hAnsi="Arial" w:cs="Arial"/>
        <w:noProof/>
      </w:rPr>
      <w:t>1</w:t>
    </w:r>
    <w:r w:rsidRPr="008B2685">
      <w:rPr>
        <w:rFonts w:ascii="Arial" w:eastAsia="Calibri" w:hAnsi="Arial" w:cs="Arial"/>
      </w:rPr>
      <w:fldChar w:fldCharType="end"/>
    </w:r>
  </w:p>
  <w:p w:rsidR="008B2685" w:rsidRDefault="008B268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58A6" w:rsidRDefault="006A58A6" w:rsidP="008B2685">
      <w:pPr>
        <w:spacing w:after="0" w:line="240" w:lineRule="auto"/>
      </w:pPr>
      <w:r>
        <w:separator/>
      </w:r>
    </w:p>
  </w:footnote>
  <w:footnote w:type="continuationSeparator" w:id="0">
    <w:p w:rsidR="006A58A6" w:rsidRDefault="006A58A6" w:rsidP="008B268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EF176D"/>
    <w:multiLevelType w:val="hybridMultilevel"/>
    <w:tmpl w:val="5470D0EC"/>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nsid w:val="36BD3EE3"/>
    <w:multiLevelType w:val="hybridMultilevel"/>
    <w:tmpl w:val="A58A09F4"/>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
    <w:nsid w:val="3A7F6A71"/>
    <w:multiLevelType w:val="hybridMultilevel"/>
    <w:tmpl w:val="7D5EFF80"/>
    <w:lvl w:ilvl="0" w:tplc="0408000F">
      <w:start w:val="1"/>
      <w:numFmt w:val="decimal"/>
      <w:lvlText w:val="%1."/>
      <w:lvlJc w:val="left"/>
      <w:pPr>
        <w:ind w:left="720" w:hanging="360"/>
      </w:pPr>
    </w:lvl>
    <w:lvl w:ilvl="1" w:tplc="0408000F">
      <w:start w:val="1"/>
      <w:numFmt w:val="decimal"/>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4E5E"/>
    <w:rsid w:val="000100E9"/>
    <w:rsid w:val="000549E7"/>
    <w:rsid w:val="000B177D"/>
    <w:rsid w:val="000E5A97"/>
    <w:rsid w:val="001C6ECA"/>
    <w:rsid w:val="002E110A"/>
    <w:rsid w:val="003145BE"/>
    <w:rsid w:val="00354D21"/>
    <w:rsid w:val="003940FA"/>
    <w:rsid w:val="003C1A4C"/>
    <w:rsid w:val="00406892"/>
    <w:rsid w:val="00415087"/>
    <w:rsid w:val="00433C77"/>
    <w:rsid w:val="00450BD5"/>
    <w:rsid w:val="005D5A08"/>
    <w:rsid w:val="005F0F3C"/>
    <w:rsid w:val="006A58A6"/>
    <w:rsid w:val="006A7028"/>
    <w:rsid w:val="006D1BF2"/>
    <w:rsid w:val="006F4422"/>
    <w:rsid w:val="007C0A92"/>
    <w:rsid w:val="007D604C"/>
    <w:rsid w:val="00884366"/>
    <w:rsid w:val="008B2685"/>
    <w:rsid w:val="008D2D2B"/>
    <w:rsid w:val="00915113"/>
    <w:rsid w:val="00945718"/>
    <w:rsid w:val="0095778D"/>
    <w:rsid w:val="00970591"/>
    <w:rsid w:val="009B3588"/>
    <w:rsid w:val="00AE04D7"/>
    <w:rsid w:val="00B519DF"/>
    <w:rsid w:val="00B574E2"/>
    <w:rsid w:val="00B64B87"/>
    <w:rsid w:val="00C74998"/>
    <w:rsid w:val="00C74EB4"/>
    <w:rsid w:val="00D026FA"/>
    <w:rsid w:val="00D14E5E"/>
    <w:rsid w:val="00D2722C"/>
    <w:rsid w:val="00D3342D"/>
    <w:rsid w:val="00D51ACD"/>
    <w:rsid w:val="00E177A2"/>
    <w:rsid w:val="00E44575"/>
    <w:rsid w:val="00E76CF1"/>
    <w:rsid w:val="00EA20EE"/>
    <w:rsid w:val="00EB2854"/>
    <w:rsid w:val="00ED73F0"/>
    <w:rsid w:val="00F21A69"/>
    <w:rsid w:val="00F602AF"/>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B2685"/>
    <w:pPr>
      <w:tabs>
        <w:tab w:val="center" w:pos="4153"/>
        <w:tab w:val="right" w:pos="8306"/>
      </w:tabs>
      <w:spacing w:after="0" w:line="240" w:lineRule="auto"/>
    </w:pPr>
  </w:style>
  <w:style w:type="character" w:customStyle="1" w:styleId="Char">
    <w:name w:val="Κεφαλίδα Char"/>
    <w:basedOn w:val="a0"/>
    <w:link w:val="a3"/>
    <w:uiPriority w:val="99"/>
    <w:rsid w:val="008B2685"/>
  </w:style>
  <w:style w:type="paragraph" w:styleId="a4">
    <w:name w:val="footer"/>
    <w:basedOn w:val="a"/>
    <w:link w:val="Char0"/>
    <w:uiPriority w:val="99"/>
    <w:unhideWhenUsed/>
    <w:rsid w:val="008B2685"/>
    <w:pPr>
      <w:tabs>
        <w:tab w:val="center" w:pos="4153"/>
        <w:tab w:val="right" w:pos="8306"/>
      </w:tabs>
      <w:spacing w:after="0" w:line="240" w:lineRule="auto"/>
    </w:pPr>
  </w:style>
  <w:style w:type="character" w:customStyle="1" w:styleId="Char0">
    <w:name w:val="Υποσέλιδο Char"/>
    <w:basedOn w:val="a0"/>
    <w:link w:val="a4"/>
    <w:uiPriority w:val="99"/>
    <w:rsid w:val="008B2685"/>
  </w:style>
  <w:style w:type="character" w:styleId="-">
    <w:name w:val="Hyperlink"/>
    <w:basedOn w:val="a0"/>
    <w:uiPriority w:val="99"/>
    <w:unhideWhenUsed/>
    <w:rsid w:val="000100E9"/>
    <w:rPr>
      <w:color w:val="0000FF" w:themeColor="hyperlink"/>
      <w:u w:val="single"/>
    </w:rPr>
  </w:style>
  <w:style w:type="paragraph" w:customStyle="1" w:styleId="CharChar3Char">
    <w:name w:val="Char Char3 Char"/>
    <w:basedOn w:val="a"/>
    <w:rsid w:val="005F0F3C"/>
    <w:pPr>
      <w:spacing w:after="160" w:line="240" w:lineRule="exact"/>
      <w:jc w:val="both"/>
    </w:pPr>
    <w:rPr>
      <w:rFonts w:ascii="Verdana" w:eastAsia="Times New Roman" w:hAnsi="Verdan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B2685"/>
    <w:pPr>
      <w:tabs>
        <w:tab w:val="center" w:pos="4153"/>
        <w:tab w:val="right" w:pos="8306"/>
      </w:tabs>
      <w:spacing w:after="0" w:line="240" w:lineRule="auto"/>
    </w:pPr>
  </w:style>
  <w:style w:type="character" w:customStyle="1" w:styleId="Char">
    <w:name w:val="Κεφαλίδα Char"/>
    <w:basedOn w:val="a0"/>
    <w:link w:val="a3"/>
    <w:uiPriority w:val="99"/>
    <w:rsid w:val="008B2685"/>
  </w:style>
  <w:style w:type="paragraph" w:styleId="a4">
    <w:name w:val="footer"/>
    <w:basedOn w:val="a"/>
    <w:link w:val="Char0"/>
    <w:uiPriority w:val="99"/>
    <w:unhideWhenUsed/>
    <w:rsid w:val="008B2685"/>
    <w:pPr>
      <w:tabs>
        <w:tab w:val="center" w:pos="4153"/>
        <w:tab w:val="right" w:pos="8306"/>
      </w:tabs>
      <w:spacing w:after="0" w:line="240" w:lineRule="auto"/>
    </w:pPr>
  </w:style>
  <w:style w:type="character" w:customStyle="1" w:styleId="Char0">
    <w:name w:val="Υποσέλιδο Char"/>
    <w:basedOn w:val="a0"/>
    <w:link w:val="a4"/>
    <w:uiPriority w:val="99"/>
    <w:rsid w:val="008B2685"/>
  </w:style>
  <w:style w:type="character" w:styleId="-">
    <w:name w:val="Hyperlink"/>
    <w:basedOn w:val="a0"/>
    <w:uiPriority w:val="99"/>
    <w:unhideWhenUsed/>
    <w:rsid w:val="000100E9"/>
    <w:rPr>
      <w:color w:val="0000FF" w:themeColor="hyperlink"/>
      <w:u w:val="single"/>
    </w:rPr>
  </w:style>
  <w:style w:type="paragraph" w:customStyle="1" w:styleId="CharChar3Char">
    <w:name w:val="Char Char3 Char"/>
    <w:basedOn w:val="a"/>
    <w:rsid w:val="005F0F3C"/>
    <w:pPr>
      <w:spacing w:after="160" w:line="240" w:lineRule="exact"/>
      <w:jc w:val="both"/>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seremeti@lamia-city.gr/"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3</Pages>
  <Words>857</Words>
  <Characters>4631</Characters>
  <Application>Microsoft Office Word</Application>
  <DocSecurity>0</DocSecurity>
  <Lines>38</Lines>
  <Paragraphs>10</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5478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Alexia Rouxa</dc:creator>
  <cp:lastModifiedBy>Ioanna Seremeti</cp:lastModifiedBy>
  <cp:revision>5</cp:revision>
  <cp:lastPrinted>2022-02-24T07:54:00Z</cp:lastPrinted>
  <dcterms:created xsi:type="dcterms:W3CDTF">2022-02-24T07:40:00Z</dcterms:created>
  <dcterms:modified xsi:type="dcterms:W3CDTF">2022-02-24T07:58:00Z</dcterms:modified>
</cp:coreProperties>
</file>